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F76FA">
        <w:rPr>
          <w:rFonts w:ascii="Times New Roman" w:hAnsi="Times New Roman" w:cs="Times New Roman"/>
          <w:sz w:val="24"/>
          <w:szCs w:val="24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6" o:title=""/>
          </v:shape>
          <o:OLEObject Type="Embed" ProgID="AcroExch.Document.11" ShapeID="_x0000_i1025" DrawAspect="Content" ObjectID="_1663135627" r:id="rId7"/>
        </w:object>
      </w:r>
      <w:bookmarkStart w:id="0" w:name="_GoBack"/>
      <w:bookmarkEnd w:id="0"/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Телефон: 83858120708</w:t>
      </w:r>
    </w:p>
    <w:p w:rsidR="00CF76FA" w:rsidRDefault="00CF76FA" w:rsidP="00CF76FA">
      <w:pPr>
        <w:tabs>
          <w:tab w:val="left" w:pos="80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CF76FA" w:rsidRDefault="00CF76FA" w:rsidP="00CF76FA">
      <w:pPr>
        <w:tabs>
          <w:tab w:val="left" w:pos="80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Внимание! Индивидуальные предприниматели и юридические лица в соответствии с осуществляемой ими деятельностью обязаны: осуществлять производственный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соблюдением санитарных правил и проведением санитарно-противоэпидемических мероприятий при выполнении работ и оказании услуг, а так же при производстве, транспортировке, хранении и реализации продукции (ФЗ  №52 от 30.03.1999 г. ст. 11)</w:t>
      </w:r>
    </w:p>
    <w:p w:rsidR="00CF76FA" w:rsidRDefault="00CF76FA" w:rsidP="00CF76FA">
      <w:pPr>
        <w:tabs>
          <w:tab w:val="left" w:pos="80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tabs>
          <w:tab w:val="left" w:pos="80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tabs>
          <w:tab w:val="left" w:pos="80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tabs>
          <w:tab w:val="left" w:pos="80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tabs>
          <w:tab w:val="left" w:pos="80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tabs>
          <w:tab w:val="left" w:pos="80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tabs>
          <w:tab w:val="left" w:pos="80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tabs>
          <w:tab w:val="left" w:pos="80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tabs>
          <w:tab w:val="left" w:pos="80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Индивидуальные предприниматели и юридические лица обязаны:</w:t>
      </w:r>
    </w:p>
    <w:p w:rsidR="00CF76FA" w:rsidRDefault="00CF76FA" w:rsidP="00CF76F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 В соответствии с осуществляемой деятельностью: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4786"/>
      </w:tblGrid>
      <w:tr w:rsidR="00CF76FA" w:rsidTr="00CF76FA">
        <w:tc>
          <w:tcPr>
            <w:tcW w:w="1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76FA" w:rsidRDefault="00CF76F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●  Выполнять требования санитарного законодательства, постановлений и санитарно-эпидемиологических заключений должностных лиц, осу3ществляющих государственный санитарно-эпидемиологический надзор;</w:t>
            </w:r>
          </w:p>
          <w:p w:rsidR="00CF76FA" w:rsidRDefault="00CF76F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● Обеспечить безопасность для здоровья человека: оказываемых услуг, продукции производственно-технического назначения, пищевых продуктов и товаров для личных и бытовых нужд при их производстве, транспортировке, хранении, реализации населению;</w:t>
            </w:r>
          </w:p>
          <w:p w:rsidR="00CF76FA" w:rsidRDefault="00CF76F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● Своевременно информировать учреждения государственной санитарно-эпидемиологической службы РФ об аварийных ситуациях, остановках производства, о нарушениях технологических процессов, создающих угрозу санитарно-эпидемиологическому благополучию населения</w:t>
            </w:r>
          </w:p>
        </w:tc>
      </w:tr>
    </w:tbl>
    <w:p w:rsidR="00CF76FA" w:rsidRDefault="00CF76FA" w:rsidP="00CF76FA">
      <w:pPr>
        <w:rPr>
          <w:rFonts w:ascii="Times New Roman" w:hAnsi="Times New Roman" w:cs="Times New Roman"/>
          <w:bCs/>
          <w:sz w:val="24"/>
          <w:szCs w:val="24"/>
        </w:rPr>
      </w:pPr>
    </w:p>
    <w:p w:rsidR="00CF76FA" w:rsidRDefault="00CF76FA" w:rsidP="00CF76F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(Выписка  из ст. 11 ФЗ № 52 от 30.03.99 г. «О санитарно-эпидемиологическом благополучии населения)</w:t>
      </w:r>
    </w:p>
    <w:p w:rsidR="00CF76FA" w:rsidRDefault="00CF76FA" w:rsidP="00CF76FA">
      <w:pPr>
        <w:jc w:val="center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CF76FA" w:rsidRDefault="00CF76FA" w:rsidP="00CF76F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При выявлении нарушений санитарных правил на объекте производственного контроля: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4786"/>
      </w:tblGrid>
      <w:tr w:rsidR="00CF76FA" w:rsidTr="00CF76FA">
        <w:trPr>
          <w:trHeight w:val="838"/>
        </w:trPr>
        <w:tc>
          <w:tcPr>
            <w:tcW w:w="15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F76FA" w:rsidRDefault="00CF76FA">
            <w:pPr>
              <w:tabs>
                <w:tab w:val="left" w:pos="373"/>
              </w:tabs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● </w:t>
            </w:r>
            <w:r>
              <w:rPr>
                <w:bCs/>
                <w:sz w:val="24"/>
                <w:szCs w:val="24"/>
              </w:rPr>
              <w:t>Прекратить использование в производстве сырья, материалов, не соответствующих установленным требованиям и не обеспечивающих выпуск продукции безопасной для человека;</w:t>
            </w:r>
          </w:p>
          <w:p w:rsidR="00CF76FA" w:rsidRDefault="00CF76FA">
            <w:pPr>
              <w:tabs>
                <w:tab w:val="left" w:pos="373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● информировать Управление </w:t>
            </w:r>
            <w:proofErr w:type="spellStart"/>
            <w:r>
              <w:rPr>
                <w:bCs/>
                <w:sz w:val="24"/>
                <w:szCs w:val="24"/>
              </w:rPr>
              <w:t>Роспотребнадзора</w:t>
            </w:r>
            <w:proofErr w:type="spellEnd"/>
            <w:r>
              <w:rPr>
                <w:bCs/>
                <w:sz w:val="24"/>
                <w:szCs w:val="24"/>
              </w:rPr>
              <w:t xml:space="preserve"> по Алтайскому краю о мерах, принятых по устранению  нарушений санитарных правил;</w:t>
            </w:r>
          </w:p>
          <w:p w:rsidR="00CF76FA" w:rsidRDefault="00CF76FA">
            <w:pPr>
              <w:tabs>
                <w:tab w:val="left" w:pos="373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● При  изменении вида деятельности, технологии производства, других существенных изменениях деятельности, юридическое лицо, индивидуальный предприниматель обязаны внести необходимые изменения, дополнения в программу.</w:t>
            </w:r>
          </w:p>
          <w:p w:rsidR="00CF76FA" w:rsidRDefault="00CF76FA">
            <w:pPr>
              <w:tabs>
                <w:tab w:val="left" w:pos="373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● Приостановить либо прекратить свою деятельность или работу цехов, участков, выполнение отдельных видов работ и оказания услуг.</w:t>
            </w:r>
          </w:p>
          <w:p w:rsidR="00CF76FA" w:rsidRDefault="00CF76FA">
            <w:pPr>
              <w:tabs>
                <w:tab w:val="left" w:pos="373"/>
              </w:tabs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●</w:t>
            </w:r>
          </w:p>
        </w:tc>
      </w:tr>
    </w:tbl>
    <w:p w:rsidR="00CF76FA" w:rsidRDefault="00CF76FA" w:rsidP="00CF76F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Юридические лица, индивидуальные предприниматели несут ответственность за своевременность организации, полноту и достоверность осуществляемого производственного контроля!!!</w:t>
      </w:r>
    </w:p>
    <w:p w:rsidR="00CF76FA" w:rsidRDefault="00CF76FA" w:rsidP="00CF76FA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(Выписка из СП 1.1.1058-01 «Организация и проведение производственного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соблюдением санитарных правил и выполнением санитарно-противоэпидемиологических 9профилактических0 мероприятий»)</w:t>
      </w:r>
    </w:p>
    <w:p w:rsidR="00CF76FA" w:rsidRDefault="00CF76FA" w:rsidP="00CF76FA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F76FA" w:rsidRDefault="00CF76FA" w:rsidP="00CF76FA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F76FA" w:rsidRDefault="00CF76FA" w:rsidP="00CF76FA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F76FA" w:rsidRDefault="00CF76FA" w:rsidP="00CF76FA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F76FA" w:rsidRDefault="00CF76FA" w:rsidP="00CF76FA">
      <w:pPr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Раздел № 1:  Перечень официальных документов, соответствующих осуществляемой деятельности.</w:t>
      </w:r>
    </w:p>
    <w:p w:rsidR="00CF76FA" w:rsidRDefault="00CF76FA" w:rsidP="00CF76FA">
      <w:pPr>
        <w:pStyle w:val="1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1.  СанПиН 2.4.1.3049-13 "Санитарно-эпидемиологические требования к устройству, содержанию и организации режима        </w:t>
      </w:r>
    </w:p>
    <w:p w:rsidR="00CF76FA" w:rsidRDefault="00CF76FA" w:rsidP="00CF76FA">
      <w:pPr>
        <w:pStyle w:val="1"/>
        <w:spacing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       работы     дошкольных образовательных организаций" (с изменениями на 27 августа 2015 года)</w:t>
      </w:r>
    </w:p>
    <w:p w:rsidR="00CF76FA" w:rsidRDefault="00CF76FA" w:rsidP="00CF76FA">
      <w:pPr>
        <w:pStyle w:val="1"/>
        <w:spacing w:line="240" w:lineRule="auto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2. МУ 122-5/72 Методические указания по лабораторному контролю качества продукции общественного питания </w:t>
      </w:r>
    </w:p>
    <w:p w:rsidR="00CF76FA" w:rsidRDefault="00CF76FA" w:rsidP="00CF76FA">
      <w:pPr>
        <w:spacing w:after="0" w:line="240" w:lineRule="auto"/>
        <w:ind w:left="28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 СП 2.3.6 1079-01 «Санитарно-эпидемиологические требования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общественного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питания, изготовлению и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оборотоспособности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  них продовольственного сырья и пищевых  продуктов».</w:t>
      </w:r>
    </w:p>
    <w:p w:rsidR="00CF76FA" w:rsidRDefault="00CF76FA" w:rsidP="00CF76FA">
      <w:pPr>
        <w:spacing w:after="0" w:line="240" w:lineRule="auto"/>
        <w:ind w:left="284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4. СанПиН 2.3.2.1078-01 «Гигиенические требования безопасности и пищевой ценности пищевых продуктов».</w:t>
      </w:r>
    </w:p>
    <w:p w:rsidR="00CF76FA" w:rsidRDefault="00CF76FA" w:rsidP="00CF76FA">
      <w:pPr>
        <w:spacing w:after="0" w:line="240" w:lineRule="auto"/>
        <w:ind w:left="28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 Методические указания по санитарно-бактериологическому контролю на предприятиях общественного питания и торговли пищевыми продуктами МУ № 2657-82.</w:t>
      </w:r>
    </w:p>
    <w:p w:rsidR="00CF76FA" w:rsidRDefault="00CF76FA" w:rsidP="00CF76FA">
      <w:pPr>
        <w:spacing w:after="0" w:line="240" w:lineRule="auto"/>
        <w:ind w:left="28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6. Методические указания по лабораторному контролю качества продукции общественного питания 1-40/3805 от 11.11.91.</w:t>
      </w:r>
    </w:p>
    <w:p w:rsidR="00CF76FA" w:rsidRDefault="00CF76FA" w:rsidP="00CF76FA">
      <w:pPr>
        <w:spacing w:after="0" w:line="240" w:lineRule="auto"/>
        <w:ind w:left="28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7. ФЗ № 52 от 30.03.99г. «О санитарно-эпидемиологическом  благополучии населения».</w:t>
      </w:r>
    </w:p>
    <w:p w:rsidR="00CF76FA" w:rsidRDefault="00CF76FA" w:rsidP="00CF76FA">
      <w:pPr>
        <w:spacing w:after="0" w:line="240" w:lineRule="auto"/>
        <w:ind w:left="28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8. ФЗ № 29 от 02.01.2000г. «О качестве и безопасности пищевых продуктов».</w:t>
      </w:r>
    </w:p>
    <w:p w:rsidR="00CF76FA" w:rsidRDefault="00CF76FA" w:rsidP="00CF76FA">
      <w:pPr>
        <w:spacing w:after="0" w:line="240" w:lineRule="auto"/>
        <w:ind w:left="28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9. СП 1.1.1058-01 «Организация и проведение производственного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соблюдением санитарных правил и выполнением   санитарно-противоэпидемических мероприятий».</w:t>
      </w:r>
    </w:p>
    <w:p w:rsidR="00CF76FA" w:rsidRDefault="00CF76FA" w:rsidP="00CF76FA">
      <w:pPr>
        <w:spacing w:after="0" w:line="240" w:lineRule="auto"/>
        <w:ind w:left="426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России № 302н от 12.04.2011 г. «Об утверждении перечней вредных и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 и опасными условиями труда»</w:t>
      </w:r>
      <w:proofErr w:type="gramEnd"/>
    </w:p>
    <w:p w:rsidR="00CF76FA" w:rsidRDefault="00CF76FA" w:rsidP="00CF76FA">
      <w:pPr>
        <w:spacing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11.ГОСТ  50-763-95 « Общественное питание. Кулинарная продукция, реализуемая населению».</w:t>
      </w:r>
    </w:p>
    <w:p w:rsidR="00CF76FA" w:rsidRDefault="00CF76FA" w:rsidP="00CF76FA">
      <w:pPr>
        <w:spacing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СанПиН 2.3.2.1324-03 «Гигиенические требования к срокам годности и условиям хранения пищевых продуктов».</w:t>
      </w:r>
    </w:p>
    <w:p w:rsidR="00CF76FA" w:rsidRDefault="00CF76FA" w:rsidP="00CF76FA">
      <w:pPr>
        <w:spacing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СП 3.5.3. 1129-02 «Санитарно-эпидемиологические требования к проведению дератизации»</w:t>
      </w:r>
    </w:p>
    <w:p w:rsidR="00CF76FA" w:rsidRDefault="00CF76FA" w:rsidP="00CF76FA">
      <w:pPr>
        <w:spacing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СанПиН 3.3.3215-14 «Профилактика паразитарных болезней на территории РФ.</w:t>
      </w:r>
    </w:p>
    <w:p w:rsidR="00CF76FA" w:rsidRDefault="00CF76FA" w:rsidP="00CF76FA">
      <w:pPr>
        <w:tabs>
          <w:tab w:val="left" w:pos="10773"/>
        </w:tabs>
        <w:spacing w:line="240" w:lineRule="auto"/>
        <w:ind w:left="426" w:right="153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>
        <w:rPr>
          <w:rFonts w:ascii="Times New Roman" w:hAnsi="Times New Roman" w:cs="Times New Roman"/>
          <w:iCs/>
          <w:sz w:val="24"/>
          <w:szCs w:val="24"/>
        </w:rPr>
        <w:t xml:space="preserve">СП 3.1.7. 2615-10 «Профилактика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иерсиниоза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».</w:t>
      </w:r>
    </w:p>
    <w:p w:rsidR="00CF76FA" w:rsidRDefault="00CF76FA" w:rsidP="00CF76FA">
      <w:pPr>
        <w:tabs>
          <w:tab w:val="left" w:pos="10773"/>
        </w:tabs>
        <w:spacing w:line="240" w:lineRule="auto"/>
        <w:ind w:left="426" w:right="153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16. Технический Регламент Таможенного союза «О безопасности пищевой продукции» (</w:t>
      </w:r>
      <w:proofErr w:type="gramStart"/>
      <w:r>
        <w:rPr>
          <w:rFonts w:ascii="Times New Roman" w:hAnsi="Times New Roman" w:cs="Times New Roman"/>
          <w:sz w:val="24"/>
          <w:szCs w:val="24"/>
        </w:rPr>
        <w:t>ТР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ТС 021/11</w:t>
      </w:r>
      <w:r>
        <w:rPr>
          <w:rFonts w:ascii="Times New Roman" w:hAnsi="Times New Roman" w:cs="Times New Roman"/>
          <w:iCs/>
          <w:sz w:val="24"/>
          <w:szCs w:val="24"/>
        </w:rPr>
        <w:t>), утвержденный Решением Комиссии Таможенного союза от 09.12.2011 г. № 880.</w:t>
      </w:r>
    </w:p>
    <w:p w:rsidR="00CF76FA" w:rsidRDefault="00CF76FA" w:rsidP="00CF76FA">
      <w:pPr>
        <w:tabs>
          <w:tab w:val="left" w:pos="10773"/>
        </w:tabs>
        <w:spacing w:line="240" w:lineRule="auto"/>
        <w:ind w:left="426" w:right="153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17. СанПиН 2.1.4.1074-01 «Питьевая вода».</w:t>
      </w:r>
    </w:p>
    <w:p w:rsidR="00CF76FA" w:rsidRDefault="00CF76FA" w:rsidP="00CF76FA">
      <w:pPr>
        <w:tabs>
          <w:tab w:val="left" w:pos="10773"/>
        </w:tabs>
        <w:spacing w:line="240" w:lineRule="auto"/>
        <w:ind w:left="426" w:right="153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18. СП 4695-88 «Санитарные правила для холодильников».</w:t>
      </w:r>
    </w:p>
    <w:p w:rsidR="00CF76FA" w:rsidRDefault="00CF76FA" w:rsidP="00CF76FA">
      <w:pPr>
        <w:tabs>
          <w:tab w:val="left" w:pos="10773"/>
        </w:tabs>
        <w:spacing w:line="240" w:lineRule="auto"/>
        <w:ind w:right="153"/>
        <w:contextualSpacing/>
        <w:jc w:val="both"/>
        <w:rPr>
          <w:rFonts w:ascii="Times New Roman" w:hAnsi="Times New Roman" w:cs="Times New Roman"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       </w:t>
      </w: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Раздел №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Приказ   № 24б-1  от   02 .07.2018  г.   «О назначении  ответственного за организацию производственного контроля»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F76FA" w:rsidRDefault="00CF76FA" w:rsidP="00CF76FA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№ 3: Производственного контроля на предприятиях  общественного питания, 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т.ч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за условиями труда </w:t>
      </w:r>
    </w:p>
    <w:tbl>
      <w:tblPr>
        <w:tblW w:w="152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551"/>
        <w:gridCol w:w="1821"/>
        <w:gridCol w:w="1775"/>
        <w:gridCol w:w="2907"/>
        <w:gridCol w:w="2027"/>
        <w:gridCol w:w="1935"/>
      </w:tblGrid>
      <w:tr w:rsidR="00CF76FA" w:rsidTr="00CF76FA">
        <w:trPr>
          <w:tblHeader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Исследуемый материал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образцов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Кратность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 основание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Лаборатория-исполнитель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Доставщик</w:t>
            </w:r>
          </w:p>
        </w:tc>
      </w:tr>
      <w:tr w:rsidR="00CF76FA" w:rsidTr="00CF76FA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F76FA" w:rsidTr="00CF76FA">
        <w:trPr>
          <w:trHeight w:val="1526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Входной контроль показателей качества и безопасности сырья и компонентов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соответствие видов и наименований поступившей продукции маркировке на упаковке и товарно-сопроводительной документации;</w:t>
            </w: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-соответствие принадлежности продукции к партии, указанной в сопроводительной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документации;</w:t>
            </w: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соответствие упаковки и маркировки товара требованиям действующего законодательства и нормативов (объем информации, наличие текста на русском языке и т.д.);</w:t>
            </w:r>
          </w:p>
          <w:p w:rsidR="00CF76FA" w:rsidRDefault="00CF76FA">
            <w:pPr>
              <w:pStyle w:val="a3"/>
              <w:keepNext/>
              <w:suppressLineNumbers/>
              <w:suppressAutoHyphens/>
              <w:spacing w:line="276" w:lineRule="auto"/>
              <w:rPr>
                <w:b w:val="0"/>
                <w:bCs w:val="0"/>
                <w:i w:val="0"/>
                <w:sz w:val="24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Каждая партия поступающих сырья и пищевых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продук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proofErr w:type="spellEnd"/>
            <w:proofErr w:type="gramEnd"/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keepNext/>
              <w:suppressLineNumbers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Технические регламенты на соответствующие виды продукции,</w:t>
            </w:r>
          </w:p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02.01.2000г. № 29 «О качестве и безопасности пищевых продуктов»,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51074-2003, СанПиН 2.3.2.1078-01</w:t>
            </w:r>
          </w:p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Технический Регламент Таможенного союза «О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безопасности пищевой продукции»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ТС 021/11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), утвержденный Решением Комиссии Таможенного союза от 09.12.2011 г. № 880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Предприятие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Предприятие</w:t>
            </w:r>
          </w:p>
        </w:tc>
      </w:tr>
      <w:tr w:rsidR="00CF76FA" w:rsidTr="00CF76FA">
        <w:trPr>
          <w:trHeight w:val="256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 на этапе технологических процессов: процессы приготовления, </w:t>
            </w: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готовая продукция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Лабораторный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инстру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ментальный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контроль:</w:t>
            </w: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 этапах технологического процесса </w:t>
            </w: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Готовой продукции: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органолептические показатели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Температурно-влажностный режим хранения пищевых продуктов: температура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охлаждаемых камерах, хранилищах, 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влажность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каждый вид блюда</w:t>
            </w: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 2.3.6.1079-01</w:t>
            </w:r>
          </w:p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50763-95 «Кулинарная продукция, реализуемая населению»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СанПиН 2.2.4.548-96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Технический Регламент Таможенного союза «О безопасности пищевой продукции»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ТС 021/11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), утвержденный Решением Комиссии Таможенного союза от 09.12.2011 г. № 880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Предприятие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Предприятие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6FA" w:rsidTr="00CF76FA">
        <w:trPr>
          <w:trHeight w:val="77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Объекты производственного окружения, руки и спецодежда персонала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Микробиологические исследования смывов на наличие санитарно – показательной микрофлоры БГКП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раза в год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 № 2657-82   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ФГУЗ «Центр гигиены и эпидемиологии в Алтайском крае»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ФГУЗ «Центр гигиены и эпидемиологии в Алтайском крае»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6FA" w:rsidTr="00CF76FA">
        <w:trPr>
          <w:trHeight w:val="77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Оборудование, инвентарь в овощехранилищах  и складах хранения овощей, цех обработки овощей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Микробиологические исследования смывов на наличие возбудителей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иерсиниозов</w:t>
            </w:r>
            <w:proofErr w:type="spellEnd"/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tabs>
                <w:tab w:val="left" w:pos="10773"/>
              </w:tabs>
              <w:spacing w:line="240" w:lineRule="auto"/>
              <w:ind w:left="180" w:right="15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СП 3.1.7. 2615-10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ФГУЗ «Центр гигиены и эпидемиологии в Алтайском крае»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ФГУЗ «Центр гигиены и эпидемиологии в Алтайском крае»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6FA" w:rsidTr="00CF76FA">
        <w:trPr>
          <w:trHeight w:val="771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Оборудование, инвентарь, тара, руки, спецодежда персонала, сырые пищевые продукты (рыба,  мясо, зелень) </w:t>
            </w:r>
            <w:proofErr w:type="gramEnd"/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Исследования смывов на наличие яиц гельминтов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СанПиН 3.2.3. 3215-14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ФГУЗ «Центр гигиены и эпидемиологии в Алтайском крае»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ФГУЗ «Центр гигиены и эпидемиологии в Алтайском крае»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6FA" w:rsidTr="00CF76FA">
        <w:trPr>
          <w:trHeight w:val="610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Салаты, сладкие блюда, напитки, вторые блюда, гарниры, соусы, творожные, яичные, овощные блюда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Микробиологические исследования проб готовых блюд на соответствие требованиям санитарного законодательства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пробоплдготовка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Гарниры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КМАФАнМ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БГКП,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aureus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/ф, в т. ч. Сальмонеллы, протей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Блюда из рыбы, мяса, птицы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КМАФАнМ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БГКП,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aureus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 т. ч. Сальмонеллы, протей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обр.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обр.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обр.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обр.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keepNext/>
              <w:suppressLineNumbers/>
              <w:suppressAutoHyphens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раза в  год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pStyle w:val="1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СанПиН 2.4.1.3049-13 "Санитарно-эпидемиологические требования к устройству, содержанию и организации режима        </w:t>
            </w:r>
          </w:p>
          <w:p w:rsidR="00CF76FA" w:rsidRDefault="00CF76FA">
            <w:pPr>
              <w:pStyle w:val="1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работы     дошкольных образовательных организаций" (с изменениями на 27 августа 2015 года)</w:t>
            </w:r>
          </w:p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F76FA" w:rsidRDefault="00CF76FA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Технический Регламент Таможенного союза «О безопасности пищевой продукции»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ТС 021/11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), утвержденный Решением Комиссии Таможенного союза от 09.12.2011 г. № 880</w:t>
            </w:r>
          </w:p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ГОСТ  </w:t>
            </w:r>
            <w:proofErr w:type="gram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50763-95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ФГУЗ «Центр гигиены и эпидемиологии в Алтайском крае»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ФГУЗ «Центр гигиены и эпидемиологии в Алтайском крае»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76FA" w:rsidTr="00CF76FA">
        <w:trPr>
          <w:trHeight w:val="184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Третьи блюда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проводимой витаминизации блюд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обр.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keepNext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раза в год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pStyle w:val="1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СанПиН 2.4.1.3049-13 "Санитарно-эпидемиологические требования к устройству, содержанию и организации режима        </w:t>
            </w:r>
          </w:p>
          <w:p w:rsidR="00CF76FA" w:rsidRDefault="00CF76FA">
            <w:pPr>
              <w:pStyle w:val="1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работы     дошкольных образовательных организаций" (с изменениями на 27 августа 2015 года)</w:t>
            </w:r>
          </w:p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Технический Регламент Таможенного союза «О безопасности пищевой продукции»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ТС 021/11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), утвержденный Решением Комиссии Таможенного союза от 09.12.2011 г. № 880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ФГУЗ «Центр гигиены и эпидемиологии в Алтайском крае»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ФГУЗ «Центр гигиены и эпидемиологии в Алтайском крае»</w:t>
            </w:r>
          </w:p>
          <w:p w:rsidR="00CF76FA" w:rsidRDefault="00CF76F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76FA" w:rsidTr="00CF76FA">
        <w:trPr>
          <w:trHeight w:val="184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Готовые блюда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тепловой обработки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обр.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keepNext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pStyle w:val="1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МУ 122-5/72 Методические указания по лабораторному контролю качества продукции общественного питания </w:t>
            </w:r>
          </w:p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ФГУЗ «Центр гигиены и эпидемиологии в Алтайском крае»</w:t>
            </w: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ФГУЗ «Центр гигиены и эпидемиологии в Алтайском крае»</w:t>
            </w:r>
          </w:p>
          <w:p w:rsidR="00CF76FA" w:rsidRDefault="00CF76F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CF76FA" w:rsidTr="00CF76FA">
        <w:trPr>
          <w:trHeight w:val="184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Исследование питьевой воды на соответствие требованиям санитарных норм, правил и гигиенических нормативов по химическим и микробиологическим показателям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ОМЧ, ОКБ, ТКБ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keepNext/>
              <w:suppressLineNumbers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pStyle w:val="1"/>
              <w:spacing w:line="24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76FA" w:rsidRDefault="00CF76FA" w:rsidP="00CF76F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Примечание: в случае выявления неудовлетворительных показателей смывов, продуктов, воды и условиям труда исследования проводятся повторно.</w:t>
      </w:r>
    </w:p>
    <w:p w:rsidR="00CF76FA" w:rsidRDefault="00CF76FA" w:rsidP="00CF76FA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№ 4: Перечень химических веществ, физических факторов, представляющих потенциальную  опасность для человека.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26"/>
        <w:gridCol w:w="3240"/>
        <w:gridCol w:w="2160"/>
        <w:gridCol w:w="2880"/>
        <w:gridCol w:w="3146"/>
      </w:tblGrid>
      <w:tr w:rsidR="00CF76FA" w:rsidTr="00CF76FA"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вредного фактора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Номер пункта по приказу МЗ № 302 -Н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 опасности</w:t>
            </w:r>
          </w:p>
        </w:tc>
      </w:tr>
      <w:tr w:rsidR="00CF76FA" w:rsidTr="00CF76FA">
        <w:trPr>
          <w:trHeight w:val="411"/>
        </w:trPr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Моющие синтетические средства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1.3.3.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Мойщица, техничка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</w:p>
        </w:tc>
      </w:tr>
      <w:tr w:rsidR="00CF76FA" w:rsidTr="00CF76FA"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Хлор  и его соединения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1.2.8.1.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Мойщица, техничка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CF76FA" w:rsidTr="00CF76FA"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Тепловое излучение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F76FA" w:rsidRDefault="00CF76FA" w:rsidP="00CF76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Раздел № 4а: Перечень должностей работников, подлежащих медосмотрам и гигиеническому обучению.</w:t>
      </w:r>
    </w:p>
    <w:tbl>
      <w:tblPr>
        <w:tblW w:w="0" w:type="auto"/>
        <w:jc w:val="center"/>
        <w:tblInd w:w="-2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501"/>
        <w:gridCol w:w="1813"/>
        <w:gridCol w:w="2678"/>
        <w:gridCol w:w="788"/>
      </w:tblGrid>
      <w:tr w:rsidR="00CF76FA" w:rsidTr="00CF76FA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повар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Техничка, мойщица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CF76FA" w:rsidTr="00CF76FA">
        <w:trPr>
          <w:jc w:val="center"/>
        </w:trPr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6FA" w:rsidRDefault="00CF76F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CF76FA" w:rsidRDefault="00CF76FA" w:rsidP="00CF76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Обеспечить обследования персонала предприятия на бактериальные носительство 2 раза в год.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Основание приказ  № 302-Н 12.04.11. г.  – 1          человек.</w:t>
      </w:r>
    </w:p>
    <w:p w:rsidR="00CF76FA" w:rsidRDefault="00CF76FA" w:rsidP="00CF76FA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№ 5: Перечень работ и услуг, оказываемых населению:  услуги общественного питания.</w:t>
      </w:r>
    </w:p>
    <w:p w:rsidR="00CF76FA" w:rsidRDefault="00CF76FA" w:rsidP="00CF76FA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Ассортимент: напитки,  первые блюда, вторые блюда, гарниры,  третьи блюда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F76FA" w:rsidRDefault="00CF76FA" w:rsidP="00CF76FA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Раздел № 6: Перечень форм учения и отчетности, связанных с осуществлением производственного контроля:</w:t>
      </w:r>
    </w:p>
    <w:p w:rsidR="00CF76FA" w:rsidRDefault="00CF76FA" w:rsidP="00CF76FA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санитарно-микробиологического исследования продукта;</w:t>
      </w:r>
    </w:p>
    <w:p w:rsidR="00CF76FA" w:rsidRDefault="00CF76FA" w:rsidP="00CF76FA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санитарно-химического исследования продукта;</w:t>
      </w:r>
    </w:p>
    <w:p w:rsidR="00CF76FA" w:rsidRDefault="00CF76FA" w:rsidP="00CF76FA">
      <w:pPr>
        <w:numPr>
          <w:ilvl w:val="0"/>
          <w:numId w:val="2"/>
        </w:numPr>
        <w:tabs>
          <w:tab w:val="num" w:pos="142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санитарн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микробиологического исследования смывов;</w:t>
      </w:r>
    </w:p>
    <w:p w:rsidR="00CF76FA" w:rsidRDefault="00CF76FA" w:rsidP="00CF76FA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Журнал регистрации протоколов исследований                              </w:t>
      </w: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5. Собственного автотранспорта  по перевозке продуктов предприятие не имеет, транспортировка продуктов осуществляется транспортом поставщиков. </w:t>
      </w: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на дератизацию и дезинсекцию  2244079  от 09.01.2020  Краевой центр дезинфекции</w:t>
      </w:r>
    </w:p>
    <w:p w:rsidR="00CF76FA" w:rsidRDefault="00CF76FA" w:rsidP="00CF76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№ 7: </w:t>
      </w:r>
      <w:r>
        <w:rPr>
          <w:rFonts w:ascii="Times New Roman" w:hAnsi="Times New Roman" w:cs="Times New Roman"/>
          <w:sz w:val="24"/>
          <w:szCs w:val="24"/>
        </w:rPr>
        <w:t xml:space="preserve">Перечень возможных аварийных ситуаций, подлежащих обязательному информированию населения, органов самоуправления, Управление 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Алтайскому краю:</w:t>
      </w:r>
    </w:p>
    <w:p w:rsidR="00CF76FA" w:rsidRDefault="00CF76FA" w:rsidP="00CF76FA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Отсутствие электроснабжения с выводом из строя технологического и холодильного оборудования;</w:t>
      </w:r>
    </w:p>
    <w:p w:rsidR="00CF76FA" w:rsidRDefault="00CF76FA" w:rsidP="00CF76F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Отсутствие водоснабжения;</w:t>
      </w:r>
    </w:p>
    <w:p w:rsidR="00CF76FA" w:rsidRDefault="00CF76FA" w:rsidP="00CF76F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Аварии на канализационных сетях с выходом сточных вод в производственные и складские помещения.</w:t>
      </w:r>
    </w:p>
    <w:p w:rsidR="00CF76FA" w:rsidRDefault="00CF76FA" w:rsidP="00CF76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№ 8: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Ответственный за визуальный контроль по выполнению санитарно-противоэпидемических (профилактических) мероприятий, за соблюдением санитарных правил, за разработку и реализацию мер, направленных  на  устранение  выявленных  нарушений:</w:t>
      </w:r>
      <w:proofErr w:type="gramEnd"/>
    </w:p>
    <w:p w:rsidR="00CF76FA" w:rsidRDefault="00CF76FA" w:rsidP="00CF76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заведующего по АХР  учреждения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Конев Н.Н..</w:t>
      </w:r>
    </w:p>
    <w:p w:rsidR="00CF76FA" w:rsidRDefault="00CF76FA" w:rsidP="00CF76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Рабочую программу составил: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заведующий  учреждения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>:                 Ерёмина Т.Н.</w:t>
      </w:r>
    </w:p>
    <w:p w:rsidR="00CF76FA" w:rsidRDefault="00CF76FA" w:rsidP="00CF76FA">
      <w:pPr>
        <w:tabs>
          <w:tab w:val="left" w:pos="804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02DA" w:rsidRDefault="004C02DA"/>
    <w:sectPr w:rsidR="004C02DA" w:rsidSect="00CF76F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E487D"/>
    <w:multiLevelType w:val="hybridMultilevel"/>
    <w:tmpl w:val="C80AC000"/>
    <w:lvl w:ilvl="0" w:tplc="74A6963A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50871A60"/>
    <w:multiLevelType w:val="hybridMultilevel"/>
    <w:tmpl w:val="F496B7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8D21AA6"/>
    <w:multiLevelType w:val="hybridMultilevel"/>
    <w:tmpl w:val="179CFE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6FA"/>
    <w:rsid w:val="00013B2A"/>
    <w:rsid w:val="004C02DA"/>
    <w:rsid w:val="00AA2EB3"/>
    <w:rsid w:val="00CF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6F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F76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76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ody Text"/>
    <w:basedOn w:val="a"/>
    <w:link w:val="a4"/>
    <w:unhideWhenUsed/>
    <w:rsid w:val="00CF76FA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pacing w:val="-4"/>
      <w:sz w:val="28"/>
      <w:szCs w:val="24"/>
    </w:rPr>
  </w:style>
  <w:style w:type="character" w:customStyle="1" w:styleId="a4">
    <w:name w:val="Основной текст Знак"/>
    <w:basedOn w:val="a0"/>
    <w:link w:val="a3"/>
    <w:rsid w:val="00CF76FA"/>
    <w:rPr>
      <w:rFonts w:ascii="Times New Roman" w:eastAsia="Times New Roman" w:hAnsi="Times New Roman" w:cs="Times New Roman"/>
      <w:b/>
      <w:bCs/>
      <w:i/>
      <w:iCs/>
      <w:color w:val="000000"/>
      <w:spacing w:val="-4"/>
      <w:sz w:val="28"/>
      <w:szCs w:val="24"/>
      <w:lang w:eastAsia="ru-RU"/>
    </w:rPr>
  </w:style>
  <w:style w:type="table" w:styleId="a5">
    <w:name w:val="Table Grid"/>
    <w:basedOn w:val="a1"/>
    <w:rsid w:val="00CF76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6FA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F76F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76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ody Text"/>
    <w:basedOn w:val="a"/>
    <w:link w:val="a4"/>
    <w:unhideWhenUsed/>
    <w:rsid w:val="00CF76FA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pacing w:val="-4"/>
      <w:sz w:val="28"/>
      <w:szCs w:val="24"/>
    </w:rPr>
  </w:style>
  <w:style w:type="character" w:customStyle="1" w:styleId="a4">
    <w:name w:val="Основной текст Знак"/>
    <w:basedOn w:val="a0"/>
    <w:link w:val="a3"/>
    <w:rsid w:val="00CF76FA"/>
    <w:rPr>
      <w:rFonts w:ascii="Times New Roman" w:eastAsia="Times New Roman" w:hAnsi="Times New Roman" w:cs="Times New Roman"/>
      <w:b/>
      <w:bCs/>
      <w:i/>
      <w:iCs/>
      <w:color w:val="000000"/>
      <w:spacing w:val="-4"/>
      <w:sz w:val="28"/>
      <w:szCs w:val="24"/>
      <w:lang w:eastAsia="ru-RU"/>
    </w:rPr>
  </w:style>
  <w:style w:type="table" w:styleId="a5">
    <w:name w:val="Table Grid"/>
    <w:basedOn w:val="a1"/>
    <w:rsid w:val="00CF76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5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1819</Words>
  <Characters>10372</Characters>
  <Application>Microsoft Office Word</Application>
  <DocSecurity>0</DocSecurity>
  <Lines>86</Lines>
  <Paragraphs>24</Paragraphs>
  <ScaleCrop>false</ScaleCrop>
  <Company/>
  <LinksUpToDate>false</LinksUpToDate>
  <CharactersWithSpaces>12167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2020-10-02T06:19:00Z</dcterms:created>
  <dcterms:modified xsi:type="dcterms:W3CDTF">2020-10-02T06:21:00Z</dcterms:modified>
</cp:coreProperties>
</file>