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440" w:rsidRPr="00662440" w:rsidRDefault="00662440" w:rsidP="00662440">
      <w:pPr>
        <w:shd w:val="clear" w:color="auto" w:fill="FFFEFE"/>
        <w:spacing w:after="0" w:line="240" w:lineRule="auto"/>
        <w:jc w:val="center"/>
        <w:outlineLvl w:val="0"/>
        <w:rPr>
          <w:rFonts w:ascii="Tahoma" w:eastAsia="Times New Roman" w:hAnsi="Tahoma" w:cs="Tahoma"/>
          <w:b/>
          <w:bCs/>
          <w:color w:val="4F6228" w:themeColor="accent3" w:themeShade="80"/>
          <w:kern w:val="36"/>
          <w:sz w:val="39"/>
          <w:szCs w:val="39"/>
          <w:lang w:eastAsia="ru-RU"/>
        </w:rPr>
      </w:pPr>
      <w:r w:rsidRPr="00662440">
        <w:rPr>
          <w:rFonts w:ascii="Tahoma" w:eastAsia="Times New Roman" w:hAnsi="Tahoma" w:cs="Tahoma"/>
          <w:b/>
          <w:bCs/>
          <w:color w:val="4F6228" w:themeColor="accent3" w:themeShade="80"/>
          <w:kern w:val="36"/>
          <w:sz w:val="39"/>
          <w:szCs w:val="39"/>
          <w:lang w:eastAsia="ru-RU"/>
        </w:rPr>
        <w:t>КОНСУЛЬТАЦИЯ ДЛЯ РОДИТЕЛЕЙ</w:t>
      </w:r>
    </w:p>
    <w:p w:rsidR="00662440" w:rsidRPr="00662440" w:rsidRDefault="00662440" w:rsidP="003A4240">
      <w:pPr>
        <w:shd w:val="clear" w:color="auto" w:fill="FFFEFE"/>
        <w:spacing w:after="0" w:line="240" w:lineRule="auto"/>
        <w:outlineLvl w:val="0"/>
        <w:rPr>
          <w:rFonts w:ascii="Tahoma" w:eastAsia="Times New Roman" w:hAnsi="Tahoma" w:cs="Tahoma"/>
          <w:b/>
          <w:bCs/>
          <w:color w:val="4F6228" w:themeColor="accent3" w:themeShade="80"/>
          <w:kern w:val="36"/>
          <w:sz w:val="39"/>
          <w:szCs w:val="39"/>
          <w:lang w:eastAsia="ru-RU"/>
        </w:rPr>
      </w:pPr>
    </w:p>
    <w:p w:rsidR="003A4240" w:rsidRPr="00662440" w:rsidRDefault="003A4240" w:rsidP="003A4240">
      <w:pPr>
        <w:shd w:val="clear" w:color="auto" w:fill="FFFEFE"/>
        <w:spacing w:after="0" w:line="240" w:lineRule="auto"/>
        <w:outlineLvl w:val="0"/>
        <w:rPr>
          <w:rFonts w:ascii="Tahoma" w:eastAsia="Times New Roman" w:hAnsi="Tahoma" w:cs="Tahoma"/>
          <w:b/>
          <w:bCs/>
          <w:color w:val="4F6228" w:themeColor="accent3" w:themeShade="80"/>
          <w:kern w:val="36"/>
          <w:sz w:val="39"/>
          <w:szCs w:val="39"/>
          <w:lang w:eastAsia="ru-RU"/>
        </w:rPr>
      </w:pPr>
      <w:r w:rsidRPr="00662440">
        <w:rPr>
          <w:rFonts w:ascii="Tahoma" w:eastAsia="Times New Roman" w:hAnsi="Tahoma" w:cs="Tahoma"/>
          <w:b/>
          <w:bCs/>
          <w:color w:val="4F6228" w:themeColor="accent3" w:themeShade="80"/>
          <w:kern w:val="36"/>
          <w:sz w:val="39"/>
          <w:szCs w:val="39"/>
          <w:lang w:eastAsia="ru-RU"/>
        </w:rPr>
        <w:t>КАК НАУЧИТЬ РЕБЕНКА СЛОВУ НЕЛЬЗЯ?</w:t>
      </w:r>
    </w:p>
    <w:p w:rsidR="007F4E40" w:rsidRDefault="003A4240" w:rsidP="00662440">
      <w:r>
        <w:rPr>
          <w:noProof/>
          <w:lang w:eastAsia="ru-RU"/>
        </w:rPr>
        <w:drawing>
          <wp:inline distT="0" distB="0" distL="0" distR="0">
            <wp:extent cx="2373464" cy="2224216"/>
            <wp:effectExtent l="19050" t="0" r="7786" b="0"/>
            <wp:docPr id="1" name="Рисунок 1" descr="КАК НАУЧИТЬ РЕБЕНКА СЛОВУ НЕЛЬЗЯ? - Ольга Николаевна Кози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К НАУЧИТЬ РЕБЕНКА СЛОВУ НЕЛЬЗЯ? - Ольга Николаевна Козина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7527" cy="22280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226644"/>
          <w:sz w:val="25"/>
          <w:szCs w:val="25"/>
          <w:shd w:val="clear" w:color="auto" w:fill="FFFFFF"/>
        </w:rPr>
        <w:t>Воспитывая ребенка, с одной стороны, всячески поощряя его любознательность, родители невольно начинают с ней бороться, если она становится чрезмерной. Прививая интерес к игрушкам, различным предметам, родители требуют от малыша, чтобы он уступал их сверстникам, делился им, не отнимал у других то, что ему понравилось.</w:t>
      </w:r>
      <w:r>
        <w:rPr>
          <w:rFonts w:ascii="Arial" w:hAnsi="Arial" w:cs="Arial"/>
          <w:color w:val="226644"/>
          <w:sz w:val="25"/>
          <w:szCs w:val="25"/>
        </w:rPr>
        <w:br/>
      </w:r>
      <w:r>
        <w:rPr>
          <w:rFonts w:ascii="Arial" w:hAnsi="Arial" w:cs="Arial"/>
          <w:color w:val="226644"/>
          <w:sz w:val="25"/>
          <w:szCs w:val="25"/>
        </w:rPr>
        <w:br/>
      </w:r>
      <w:r>
        <w:rPr>
          <w:rFonts w:ascii="Arial" w:hAnsi="Arial" w:cs="Arial"/>
          <w:color w:val="226644"/>
          <w:sz w:val="25"/>
          <w:szCs w:val="25"/>
          <w:shd w:val="clear" w:color="auto" w:fill="FFFFFF"/>
        </w:rPr>
        <w:t>Точно также взрослые поддерживают самостоятельность малыша, и в то же время во многих случаях вынуждены ограничивать ее. Иногда это делается без учета особенностей детской психологии, и ребенку такие требования взрослых могут показаться противоречивыми. Почему одно можно, а другое нельзя?</w:t>
      </w:r>
      <w:r>
        <w:rPr>
          <w:rFonts w:ascii="Arial" w:hAnsi="Arial" w:cs="Arial"/>
          <w:color w:val="226644"/>
          <w:sz w:val="25"/>
          <w:szCs w:val="25"/>
        </w:rPr>
        <w:br/>
      </w:r>
      <w:r>
        <w:rPr>
          <w:rFonts w:ascii="Arial" w:hAnsi="Arial" w:cs="Arial"/>
          <w:color w:val="226644"/>
          <w:sz w:val="25"/>
          <w:szCs w:val="25"/>
        </w:rPr>
        <w:br/>
      </w:r>
      <w:r>
        <w:rPr>
          <w:rFonts w:ascii="Arial" w:hAnsi="Arial" w:cs="Arial"/>
          <w:color w:val="226644"/>
          <w:sz w:val="25"/>
          <w:szCs w:val="25"/>
          <w:shd w:val="clear" w:color="auto" w:fill="FFFFFF"/>
        </w:rPr>
        <w:t>Детям второго и третьего года жизни мало посмотреть на заинтересовавший его предмет. Они должны его пощупать, потрогать, попробовать на вкус. Малыши в этом возрасте довольно подвижные, ловкие, умелые, они могут легко забраться на стул, стол, на подоконник, чтобы добраться до того предмета, которые их заинтересовал.</w:t>
      </w:r>
      <w:r>
        <w:rPr>
          <w:rFonts w:ascii="Arial" w:hAnsi="Arial" w:cs="Arial"/>
          <w:color w:val="226644"/>
          <w:sz w:val="25"/>
          <w:szCs w:val="25"/>
        </w:rPr>
        <w:br/>
      </w:r>
      <w:r>
        <w:rPr>
          <w:rFonts w:ascii="Arial" w:hAnsi="Arial" w:cs="Arial"/>
          <w:color w:val="226644"/>
          <w:sz w:val="25"/>
          <w:szCs w:val="25"/>
        </w:rPr>
        <w:br/>
      </w:r>
      <w:r>
        <w:rPr>
          <w:rFonts w:ascii="Arial" w:hAnsi="Arial" w:cs="Arial"/>
          <w:color w:val="226644"/>
          <w:sz w:val="25"/>
          <w:szCs w:val="25"/>
          <w:shd w:val="clear" w:color="auto" w:fill="FFFFFF"/>
        </w:rPr>
        <w:t>Не стоит относиться к этому, как к проявлению шалости, озорства или непослушания. Чтобы избежать запретов, вызывающих конфликты с ребенком, направьте свои силы на то, чтобы по возможности эти запреты предупреждать. Для этого, прежде всего, уберите с глаз долой те предметы, которые могут быть опасны для ребенка, и то, что он никогда не должен трогать.</w:t>
      </w:r>
      <w:r>
        <w:rPr>
          <w:rFonts w:ascii="Arial" w:hAnsi="Arial" w:cs="Arial"/>
          <w:color w:val="226644"/>
          <w:sz w:val="25"/>
          <w:szCs w:val="25"/>
        </w:rPr>
        <w:br/>
      </w:r>
      <w:r>
        <w:rPr>
          <w:rFonts w:ascii="Arial" w:hAnsi="Arial" w:cs="Arial"/>
          <w:color w:val="226644"/>
          <w:sz w:val="25"/>
          <w:szCs w:val="25"/>
        </w:rPr>
        <w:br/>
      </w:r>
      <w:r>
        <w:rPr>
          <w:rFonts w:ascii="Arial" w:hAnsi="Arial" w:cs="Arial"/>
          <w:color w:val="226644"/>
          <w:sz w:val="25"/>
          <w:szCs w:val="25"/>
          <w:shd w:val="clear" w:color="auto" w:fill="FFFFFF"/>
        </w:rPr>
        <w:t>Чрезмерная подвижность малышей почти всегда связана с неприятностями. Если создать малышу необходимые условия, больше времени проводить на свежем воздухе, играя в подвижные игры, то сил на исследование квартиры у него просто не останется.</w:t>
      </w:r>
      <w:r>
        <w:rPr>
          <w:rFonts w:ascii="Arial" w:hAnsi="Arial" w:cs="Arial"/>
          <w:color w:val="226644"/>
          <w:sz w:val="25"/>
          <w:szCs w:val="25"/>
        </w:rPr>
        <w:br/>
      </w:r>
      <w:r>
        <w:rPr>
          <w:rFonts w:ascii="Arial" w:hAnsi="Arial" w:cs="Arial"/>
          <w:color w:val="226644"/>
          <w:sz w:val="25"/>
          <w:szCs w:val="25"/>
        </w:rPr>
        <w:br/>
      </w:r>
      <w:r>
        <w:rPr>
          <w:rFonts w:ascii="Arial" w:hAnsi="Arial" w:cs="Arial"/>
          <w:color w:val="226644"/>
          <w:sz w:val="25"/>
          <w:szCs w:val="25"/>
          <w:shd w:val="clear" w:color="auto" w:fill="FFFFFF"/>
        </w:rPr>
        <w:t xml:space="preserve">Если вы опасаетесь, что ваш ребенок в ваше отсутствие может забраться, </w:t>
      </w:r>
      <w:r>
        <w:rPr>
          <w:rFonts w:ascii="Arial" w:hAnsi="Arial" w:cs="Arial"/>
          <w:color w:val="226644"/>
          <w:sz w:val="25"/>
          <w:szCs w:val="25"/>
          <w:shd w:val="clear" w:color="auto" w:fill="FFFFFF"/>
        </w:rPr>
        <w:lastRenderedPageBreak/>
        <w:t>куда не следует, уберите все предметы, которые могут привлечь его внимание, а также те предметы, с помощью которых он может осуществить задуманное (стулья, скамейки).</w:t>
      </w:r>
      <w:r>
        <w:rPr>
          <w:rFonts w:ascii="Arial" w:hAnsi="Arial" w:cs="Arial"/>
          <w:color w:val="226644"/>
          <w:sz w:val="25"/>
          <w:szCs w:val="25"/>
        </w:rPr>
        <w:br/>
      </w:r>
      <w:r>
        <w:rPr>
          <w:rFonts w:ascii="Arial" w:hAnsi="Arial" w:cs="Arial"/>
          <w:color w:val="226644"/>
          <w:sz w:val="25"/>
          <w:szCs w:val="25"/>
        </w:rPr>
        <w:br/>
      </w:r>
      <w:r>
        <w:rPr>
          <w:rFonts w:ascii="Arial" w:hAnsi="Arial" w:cs="Arial"/>
          <w:color w:val="226644"/>
          <w:sz w:val="25"/>
          <w:szCs w:val="25"/>
          <w:shd w:val="clear" w:color="auto" w:fill="FFFFFF"/>
        </w:rPr>
        <w:t>Следите за своим поведением, не провоцируйте малыша. Если взрослый ставит ребенка на подоконник, чтобы он посмотрел, что происходит на улице, не удивляйтесь, если малыш захочет сделать то же самое в ваше отсутствие. Не давайте для игр дорогие или сложные предметы (часы и т.п.). Потом малыш обязательно захочет снова ими поиграть.</w:t>
      </w:r>
      <w:r>
        <w:rPr>
          <w:rFonts w:ascii="Arial" w:hAnsi="Arial" w:cs="Arial"/>
          <w:color w:val="226644"/>
          <w:sz w:val="25"/>
          <w:szCs w:val="25"/>
        </w:rPr>
        <w:br/>
      </w:r>
      <w:r>
        <w:rPr>
          <w:rFonts w:ascii="Arial" w:hAnsi="Arial" w:cs="Arial"/>
          <w:color w:val="226644"/>
          <w:sz w:val="25"/>
          <w:szCs w:val="25"/>
        </w:rPr>
        <w:br/>
      </w:r>
      <w:r>
        <w:rPr>
          <w:rFonts w:ascii="Arial" w:hAnsi="Arial" w:cs="Arial"/>
          <w:color w:val="226644"/>
          <w:sz w:val="25"/>
          <w:szCs w:val="25"/>
          <w:shd w:val="clear" w:color="auto" w:fill="FFFFFF"/>
        </w:rPr>
        <w:t>Послушание достигается тем, что, воспитывая ребенка, его учат элементарным правилам поведения. Выполняя требования взрослых, дети запоминает некоторые из них и руководствуется ими в своем поведении. Например, надо мыть руки перед едой, не брать еду с тарелки руками, после обеда надо спать и т.д.</w:t>
      </w:r>
      <w:r>
        <w:rPr>
          <w:rFonts w:ascii="Arial" w:hAnsi="Arial" w:cs="Arial"/>
          <w:color w:val="226644"/>
          <w:sz w:val="25"/>
          <w:szCs w:val="25"/>
        </w:rPr>
        <w:br/>
      </w:r>
      <w:r>
        <w:rPr>
          <w:rFonts w:ascii="Arial" w:hAnsi="Arial" w:cs="Arial"/>
          <w:color w:val="226644"/>
          <w:sz w:val="25"/>
          <w:szCs w:val="25"/>
        </w:rPr>
        <w:br/>
      </w:r>
      <w:r>
        <w:rPr>
          <w:rFonts w:ascii="Arial" w:hAnsi="Arial" w:cs="Arial"/>
          <w:color w:val="226644"/>
          <w:sz w:val="25"/>
          <w:szCs w:val="25"/>
          <w:shd w:val="clear" w:color="auto" w:fill="FFFFFF"/>
        </w:rPr>
        <w:t>Именно взрослые воспитанием в семье учат ребенка понимать слова надо и нельзя. Однако не надо забывать, что поведение ребенка в раннем возрасте в значительной мере определяется его чувствами и желаниями. Иногда малышу трудно воздержаться от того, что ему хочется сделать. Если взрослые злоупотребляют запретами, малыш не в состоянии подчиняться, потому что он не запоминает что можно делать, а чего нельзя.</w:t>
      </w:r>
      <w:r>
        <w:rPr>
          <w:rFonts w:ascii="Arial" w:hAnsi="Arial" w:cs="Arial"/>
          <w:color w:val="226644"/>
          <w:sz w:val="25"/>
          <w:szCs w:val="25"/>
        </w:rPr>
        <w:br/>
      </w:r>
      <w:r>
        <w:rPr>
          <w:rFonts w:ascii="Arial" w:hAnsi="Arial" w:cs="Arial"/>
          <w:color w:val="226644"/>
          <w:sz w:val="25"/>
          <w:szCs w:val="25"/>
        </w:rPr>
        <w:br/>
      </w:r>
      <w:r>
        <w:rPr>
          <w:rFonts w:ascii="Arial" w:hAnsi="Arial" w:cs="Arial"/>
          <w:color w:val="226644"/>
          <w:sz w:val="25"/>
          <w:szCs w:val="25"/>
          <w:shd w:val="clear" w:color="auto" w:fill="FFFFFF"/>
        </w:rPr>
        <w:t xml:space="preserve">Если же круг </w:t>
      </w:r>
      <w:proofErr w:type="gramStart"/>
      <w:r>
        <w:rPr>
          <w:rFonts w:ascii="Arial" w:hAnsi="Arial" w:cs="Arial"/>
          <w:color w:val="226644"/>
          <w:sz w:val="25"/>
          <w:szCs w:val="25"/>
          <w:shd w:val="clear" w:color="auto" w:fill="FFFFFF"/>
        </w:rPr>
        <w:t>запрещенного</w:t>
      </w:r>
      <w:proofErr w:type="gramEnd"/>
      <w:r>
        <w:rPr>
          <w:rFonts w:ascii="Arial" w:hAnsi="Arial" w:cs="Arial"/>
          <w:color w:val="226644"/>
          <w:sz w:val="25"/>
          <w:szCs w:val="25"/>
          <w:shd w:val="clear" w:color="auto" w:fill="FFFFFF"/>
        </w:rPr>
        <w:t xml:space="preserve"> ограничен тем, что на самом деле недопустимо: трогать краны у газовой плиты, драться, отнимать игрушки, то ребенку проще ориентироваться в происходящем, ему легче усвоить и придерживаться ваших требований.</w:t>
      </w:r>
      <w:r>
        <w:rPr>
          <w:rFonts w:ascii="Arial" w:hAnsi="Arial" w:cs="Arial"/>
          <w:color w:val="226644"/>
          <w:sz w:val="25"/>
          <w:szCs w:val="25"/>
        </w:rPr>
        <w:br/>
      </w:r>
      <w:r>
        <w:rPr>
          <w:rFonts w:ascii="Arial" w:hAnsi="Arial" w:cs="Arial"/>
          <w:color w:val="226644"/>
          <w:sz w:val="25"/>
          <w:szCs w:val="25"/>
        </w:rPr>
        <w:br/>
      </w:r>
      <w:r>
        <w:rPr>
          <w:rFonts w:ascii="Arial" w:hAnsi="Arial" w:cs="Arial"/>
          <w:color w:val="226644"/>
          <w:sz w:val="25"/>
          <w:szCs w:val="25"/>
          <w:shd w:val="clear" w:color="auto" w:fill="FFFFFF"/>
        </w:rPr>
        <w:t xml:space="preserve">Главное правило для взрослых в воспитании </w:t>
      </w:r>
      <w:proofErr w:type="gramStart"/>
      <w:r>
        <w:rPr>
          <w:rFonts w:ascii="Arial" w:hAnsi="Arial" w:cs="Arial"/>
          <w:color w:val="226644"/>
          <w:sz w:val="25"/>
          <w:szCs w:val="25"/>
          <w:shd w:val="clear" w:color="auto" w:fill="FFFFFF"/>
        </w:rPr>
        <w:t>детей</w:t>
      </w:r>
      <w:proofErr w:type="gramEnd"/>
      <w:r>
        <w:rPr>
          <w:rFonts w:ascii="Arial" w:hAnsi="Arial" w:cs="Arial"/>
          <w:color w:val="226644"/>
          <w:sz w:val="25"/>
          <w:szCs w:val="25"/>
          <w:shd w:val="clear" w:color="auto" w:fill="FFFFFF"/>
        </w:rPr>
        <w:t xml:space="preserve"> если вы что-то запретили, оставайтесь непреклонными. В противном случае у вашего малыша появится повод для капризов.</w:t>
      </w:r>
      <w:r>
        <w:rPr>
          <w:rFonts w:ascii="Arial" w:hAnsi="Arial" w:cs="Arial"/>
          <w:color w:val="226644"/>
          <w:sz w:val="25"/>
          <w:szCs w:val="25"/>
        </w:rPr>
        <w:br/>
      </w:r>
      <w:r>
        <w:rPr>
          <w:rFonts w:ascii="Arial" w:hAnsi="Arial" w:cs="Arial"/>
          <w:color w:val="226644"/>
          <w:sz w:val="25"/>
          <w:szCs w:val="25"/>
        </w:rPr>
        <w:br/>
      </w:r>
      <w:r>
        <w:rPr>
          <w:rFonts w:ascii="Arial" w:hAnsi="Arial" w:cs="Arial"/>
          <w:color w:val="226644"/>
          <w:sz w:val="25"/>
          <w:szCs w:val="25"/>
          <w:shd w:val="clear" w:color="auto" w:fill="FFFFFF"/>
        </w:rPr>
        <w:t xml:space="preserve">Очень важно, чтобы в семье воспитание ребенка проводилось по единым </w:t>
      </w:r>
      <w:bookmarkStart w:id="0" w:name="_GoBack"/>
      <w:bookmarkEnd w:id="0"/>
      <w:r>
        <w:rPr>
          <w:rFonts w:ascii="Arial" w:hAnsi="Arial" w:cs="Arial"/>
          <w:color w:val="226644"/>
          <w:sz w:val="25"/>
          <w:szCs w:val="25"/>
          <w:shd w:val="clear" w:color="auto" w:fill="FFFFFF"/>
        </w:rPr>
        <w:t>принципам. Если один из членов семьи что-то запретил, то и другие тоже должны его в этом поддержать. Если же кто-то разрешает нарушать запреты, то ребенок будет обязательно этим пользоваться. При этом, естественно, не обойтись без слез и взаимного неудовольствия.</w:t>
      </w:r>
      <w:r>
        <w:rPr>
          <w:rFonts w:ascii="Arial" w:hAnsi="Arial" w:cs="Arial"/>
          <w:color w:val="226644"/>
          <w:sz w:val="25"/>
          <w:szCs w:val="25"/>
        </w:rPr>
        <w:br/>
      </w:r>
      <w:r>
        <w:rPr>
          <w:rFonts w:ascii="Arial" w:hAnsi="Arial" w:cs="Arial"/>
          <w:color w:val="226644"/>
          <w:sz w:val="25"/>
          <w:szCs w:val="25"/>
        </w:rPr>
        <w:br/>
      </w:r>
      <w:r>
        <w:rPr>
          <w:rFonts w:ascii="Arial" w:hAnsi="Arial" w:cs="Arial"/>
          <w:color w:val="226644"/>
          <w:sz w:val="25"/>
          <w:szCs w:val="25"/>
          <w:shd w:val="clear" w:color="auto" w:fill="FFFFFF"/>
        </w:rPr>
        <w:t>Потребовав что-либо от ребенка, непременно проследите, выполнил ли он ваше требование. Только в этом случае у него войдет в привычку считаться с вашими требованиями и выполнять их.</w:t>
      </w:r>
      <w:r>
        <w:rPr>
          <w:rFonts w:ascii="Arial" w:hAnsi="Arial" w:cs="Arial"/>
          <w:color w:val="226644"/>
          <w:sz w:val="25"/>
          <w:szCs w:val="25"/>
        </w:rPr>
        <w:br/>
      </w:r>
      <w:r>
        <w:rPr>
          <w:rFonts w:ascii="Arial" w:hAnsi="Arial" w:cs="Arial"/>
          <w:color w:val="226644"/>
          <w:sz w:val="25"/>
          <w:szCs w:val="25"/>
        </w:rPr>
        <w:br/>
      </w:r>
      <w:r>
        <w:rPr>
          <w:rFonts w:ascii="Arial" w:hAnsi="Arial" w:cs="Arial"/>
          <w:color w:val="226644"/>
          <w:sz w:val="25"/>
          <w:szCs w:val="25"/>
          <w:shd w:val="clear" w:color="auto" w:fill="FFFFFF"/>
        </w:rPr>
        <w:t xml:space="preserve">Требования к сыну или дочке не должны меняться в зависимости от настроения </w:t>
      </w:r>
      <w:proofErr w:type="gramStart"/>
      <w:r>
        <w:rPr>
          <w:rFonts w:ascii="Arial" w:hAnsi="Arial" w:cs="Arial"/>
          <w:color w:val="226644"/>
          <w:sz w:val="25"/>
          <w:szCs w:val="25"/>
          <w:shd w:val="clear" w:color="auto" w:fill="FFFFFF"/>
        </w:rPr>
        <w:t>близких</w:t>
      </w:r>
      <w:proofErr w:type="gramEnd"/>
      <w:r>
        <w:rPr>
          <w:rFonts w:ascii="Arial" w:hAnsi="Arial" w:cs="Arial"/>
          <w:color w:val="226644"/>
          <w:sz w:val="25"/>
          <w:szCs w:val="25"/>
          <w:shd w:val="clear" w:color="auto" w:fill="FFFFFF"/>
        </w:rPr>
        <w:t>, или от того, кто эти требования предъявляет.</w:t>
      </w:r>
    </w:p>
    <w:sectPr w:rsidR="007F4E40" w:rsidSect="00662440">
      <w:pgSz w:w="11906" w:h="16838"/>
      <w:pgMar w:top="1134" w:right="850" w:bottom="1134" w:left="1701" w:header="708" w:footer="708" w:gutter="0"/>
      <w:pgBorders w:offsetFrom="page">
        <w:top w:val="double" w:sz="4" w:space="24" w:color="00B050"/>
        <w:left w:val="double" w:sz="4" w:space="24" w:color="00B050"/>
        <w:bottom w:val="double" w:sz="4" w:space="24" w:color="00B050"/>
        <w:right w:val="double" w:sz="4" w:space="24" w:color="00B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59F0" w:rsidRDefault="008F59F0" w:rsidP="00662440">
      <w:pPr>
        <w:spacing w:after="0" w:line="240" w:lineRule="auto"/>
      </w:pPr>
      <w:r>
        <w:separator/>
      </w:r>
    </w:p>
  </w:endnote>
  <w:endnote w:type="continuationSeparator" w:id="0">
    <w:p w:rsidR="008F59F0" w:rsidRDefault="008F59F0" w:rsidP="00662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59F0" w:rsidRDefault="008F59F0" w:rsidP="00662440">
      <w:pPr>
        <w:spacing w:after="0" w:line="240" w:lineRule="auto"/>
      </w:pPr>
      <w:r>
        <w:separator/>
      </w:r>
    </w:p>
  </w:footnote>
  <w:footnote w:type="continuationSeparator" w:id="0">
    <w:p w:rsidR="008F59F0" w:rsidRDefault="008F59F0" w:rsidP="006624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4240"/>
    <w:rsid w:val="003A4240"/>
    <w:rsid w:val="00662440"/>
    <w:rsid w:val="007F4E40"/>
    <w:rsid w:val="008F59F0"/>
    <w:rsid w:val="00996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E40"/>
  </w:style>
  <w:style w:type="paragraph" w:styleId="1">
    <w:name w:val="heading 1"/>
    <w:basedOn w:val="a"/>
    <w:link w:val="10"/>
    <w:uiPriority w:val="9"/>
    <w:qFormat/>
    <w:rsid w:val="003A424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424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A4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4240"/>
    <w:rPr>
      <w:rFonts w:ascii="Tahoma" w:hAnsi="Tahoma" w:cs="Tahoma"/>
      <w:sz w:val="16"/>
      <w:szCs w:val="16"/>
    </w:rPr>
  </w:style>
  <w:style w:type="paragraph" w:styleId="a5">
    <w:name w:val="footnote text"/>
    <w:basedOn w:val="a"/>
    <w:link w:val="a6"/>
    <w:uiPriority w:val="99"/>
    <w:semiHidden/>
    <w:unhideWhenUsed/>
    <w:rsid w:val="00662440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662440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66244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058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6F6859-2ACA-4D38-8A22-40C459012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582</Words>
  <Characters>3324</Characters>
  <Application>Microsoft Office Word</Application>
  <DocSecurity>0</DocSecurity>
  <Lines>27</Lines>
  <Paragraphs>7</Paragraphs>
  <ScaleCrop>false</ScaleCrop>
  <Company>Reanimator Extreme Edition</Company>
  <LinksUpToDate>false</LinksUpToDate>
  <CharactersWithSpaces>3899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dcterms:created xsi:type="dcterms:W3CDTF">2015-04-19T09:32:00Z</dcterms:created>
  <dcterms:modified xsi:type="dcterms:W3CDTF">2019-11-07T12:03:00Z</dcterms:modified>
</cp:coreProperties>
</file>