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E3" w:rsidRPr="00457345" w:rsidRDefault="001800E3" w:rsidP="001800E3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  <w:r w:rsidRPr="00457345">
        <w:rPr>
          <w:rStyle w:val="c8"/>
          <w:b/>
          <w:bCs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1800E3" w:rsidRDefault="001800E3" w:rsidP="001800E3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33CC"/>
          <w:sz w:val="28"/>
          <w:szCs w:val="28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Pr="001800E3" w:rsidRDefault="001800E3" w:rsidP="001800E3">
      <w:pPr>
        <w:shd w:val="clear" w:color="auto" w:fill="FFFFFF"/>
        <w:spacing w:after="0"/>
        <w:jc w:val="center"/>
        <w:rPr>
          <w:rFonts w:ascii="Calibri" w:eastAsia="Times New Roman" w:hAnsi="Calibri" w:cs="Calibri"/>
          <w:color w:val="0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  <w:t>Консультация для педагогов</w:t>
      </w:r>
      <w:r w:rsidRPr="001800E3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lang w:eastAsia="ru-RU"/>
        </w:rPr>
        <w:t xml:space="preserve"> «Играя, развиваем речь» (первая младшая группа)</w:t>
      </w: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AC5D83" w:rsidP="00AC5D83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Подготовила</w:t>
      </w:r>
      <w:r w:rsidR="00491E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Никитенко Т.М.</w:t>
      </w: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Default="001800E3" w:rsidP="001800E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2019</w:t>
      </w:r>
    </w:p>
    <w:p w:rsidR="001800E3" w:rsidRDefault="001800E3" w:rsidP="001800E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800E3" w:rsidRPr="001800E3" w:rsidRDefault="001800E3" w:rsidP="001800E3">
      <w:pPr>
        <w:shd w:val="clear" w:color="auto" w:fill="FFFFFF"/>
        <w:spacing w:after="0"/>
        <w:jc w:val="center"/>
        <w:rPr>
          <w:rFonts w:ascii="Calibri" w:eastAsia="Times New Roman" w:hAnsi="Calibri" w:cs="Calibri"/>
          <w:color w:val="000000"/>
          <w:sz w:val="36"/>
          <w:szCs w:val="36"/>
          <w:lang w:eastAsia="ru-RU"/>
        </w:rPr>
      </w:pPr>
      <w:r w:rsidRPr="001800E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Консультация для воспитателей «Играя, развиваем речь» (первая младшая группа)</w:t>
      </w:r>
    </w:p>
    <w:p w:rsidR="001800E3" w:rsidRPr="001800E3" w:rsidRDefault="001800E3" w:rsidP="001800E3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proofErr w:type="gramStart"/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года до 3-х лет ребёнок активно исследует пространство (верх – низ, вперёд – назад, осваивает время (день – ночь, утро – вечер, учится работать по образцу, происходит активное накопление слов и формирование лексической базы речи, накопление и обобщение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первого опыта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появляется самосознание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(Я)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(Я сам)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1800E3" w:rsidRPr="001800E3" w:rsidRDefault="001800E3" w:rsidP="001800E3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 время словарь детей обогащается существительными, обозначающими названия игрушек, предметов личной гигиены, одежды, обуви, посуды, мебели, транспортных средств, овощей, фруктов, домашних животных; глаголами, обозначающими трудовые действия (пылесосить, стирать, действия, противоположные по значению (открывать – закрывать, действия, характеризующие взаимоотношения людей</w:t>
      </w:r>
      <w:proofErr w:type="gramStart"/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</w:t>
      </w:r>
      <w:proofErr w:type="gramEnd"/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помочь, пожалеть, их эмоциональное состояние (плакать, смеяться, прилагательными, обозначающими цвет, величину, вкус, температуру предметов; наречиями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(близко, далеко, высоко)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50591" w:rsidRPr="001800E3" w:rsidRDefault="001800E3" w:rsidP="001800E3">
      <w:pPr>
        <w:shd w:val="clear" w:color="auto" w:fill="FFFFFF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Огромные возможности для знакомства и использования всех этих слов даёт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игра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Многие игры в это время имеют комбинированный характер, что выражается не только в обогащении словаря, но и активизации высших психических функций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(памяти, внимания, мышления, моторики)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играх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детей третьего года жизни уже проявляются те черты, которые получают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развитие впоследствии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подражание взрослым, создание игровых образов, стремление активно действовать, знакомиться с окружающим. На третьем году начинает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развиваться воображение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игре появляется роль, а к концу третьего - несложный сюжет. В этот период происходит переход к настоящей дошкольной игре. Ребёнок третьего года жизни способен ставить в игре посильную цель, прилагать усилия к её достижению, находить способы выполнения задуманного. Следовательно, в этом возрасте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развиваются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мышление и воображение. Однако игры маленьких детей возникают в основном под влиянием зрительных 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образов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ребёнку требуется пример для подражания. Действия, которым надо обучит малыша,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может проделать с куклами и другими игрушками, причём ненавязчиво, не принуждая незамедлительно поступать так же, а лишь влияя на воображение и чувства ребёнка. Игрушки можно использовать и для наглядного 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напоминания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маленькая ёлочка вызовет желание повторить новогодний праздник, игрушечное пианино - устроить музыкальное занятие. При этом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должен побуждать ребёнка не только производить игровые действия, но и сопровождать их несложными словестными 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комментариями. Практика показала, что не только трёхлетние, но и двухлетние дети находят разнообразное применение игрушке - материалу, особенно важной для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развития фантазии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изобретательности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(лоскуты материи, дощечки, картонные коробки)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Малыши быстро осваивают этот 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материал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лоскуты превращаются в одеяло или косынку, коробки – в кровать или кастрюлю. Необходимость подобного материала диктуется и тем, что в этом возрасте дети, как уже говорилось, сами заменяют один предмет другим. Для маленького ребёнка особенно важно доброжелательное отношение к его игре взрослых, их помощь, участие, руководство.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должен уделять внимание каждому ребёнку, следить за тем, чтобы он нашел себе любимую игрушку, чтобы ему было радостно и весело. В работе с детьми третьего года жизни используют многие обучающие игры. Рекомендуется проводить сюжетно - строительные игры, игры с куклами, игры - драматизации. В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первых совместных играх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драматизациях дети активно усваивают ролевые отношения, учатся говорить за персонажей 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сказки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мышку, медведя, изменяя интонацию, темп речи, эмоциональную окраску. В обучающих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играх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детьми продолжают уточняться, расширяться знания малышей о назначении предметов, о действиях с ними. Важно побуждать детей к замене хорошо известных действий, предметов словом.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Речь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только сопровождает игру, но и включается в неё как способ решений игровых задач. 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Например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педагог совместно с детьми строит кукольный дом, устраивает обед. Но каждую куклу нет необходимости кормить, эту ситуацию необходимо пояснять 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словами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«Наша семейка ест вкусный суп, котлеты, пьёт сладкий компот. Маленькая Алёна попросила добавки. Дадим ей?»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r w:rsidRPr="001800E3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Воспитатель обращается к детям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 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предлагают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«Пей, Алёнушка!»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На занятиях с детьми третьего года жизни можно организовать чтение </w:t>
      </w:r>
      <w:proofErr w:type="spellStart"/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потешки</w:t>
      </w:r>
      <w:proofErr w:type="spellEnd"/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«Водичка, водичка, умой моё личико…»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Проиграв ситуацию с детьми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рассказав </w:t>
      </w:r>
      <w:proofErr w:type="spellStart"/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потешку</w:t>
      </w:r>
      <w:proofErr w:type="spellEnd"/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умывая при этом куклу,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 спрашивает детей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«Что стало с глазками у куклы?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(заблестели)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щёчки?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(розовеют)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Стал смеяться роток?» Дети отвечают на вопросы хором или индивидуально. Далее педагог ставит картинки, на которых изображены девочка, мальчик, собака, кошка, 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спрашивает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1800E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«Кто умеет умываться? А кто лижет шерстку язычком?»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Уточняет и обобщает ответы детей, при необходимости поправляя неправильное произношение слов детьми. Таким же образом </w:t>
      </w:r>
      <w:r w:rsidRPr="001800E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речь</w:t>
      </w:r>
      <w:r w:rsidRPr="001800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сопровождает все игры малышей. Задача педагога не только расширять словарный запас детей, но и побуждать использовать усвоенные уже слова в самостоятельной речи, в том числе сопровождая свои игровые действия.</w:t>
      </w:r>
    </w:p>
    <w:sectPr w:rsidR="00150591" w:rsidRPr="001800E3" w:rsidSect="00150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B02BE"/>
    <w:multiLevelType w:val="multilevel"/>
    <w:tmpl w:val="DD104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0E3"/>
    <w:rsid w:val="00150591"/>
    <w:rsid w:val="001800E3"/>
    <w:rsid w:val="00491E3A"/>
    <w:rsid w:val="00AC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591"/>
  </w:style>
  <w:style w:type="paragraph" w:styleId="2">
    <w:name w:val="heading 2"/>
    <w:basedOn w:val="a"/>
    <w:link w:val="20"/>
    <w:uiPriority w:val="9"/>
    <w:qFormat/>
    <w:rsid w:val="001800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00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7">
    <w:name w:val="c7"/>
    <w:basedOn w:val="a"/>
    <w:rsid w:val="00180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800E3"/>
  </w:style>
  <w:style w:type="paragraph" w:customStyle="1" w:styleId="c3">
    <w:name w:val="c3"/>
    <w:basedOn w:val="a"/>
    <w:rsid w:val="00180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800E3"/>
  </w:style>
  <w:style w:type="character" w:customStyle="1" w:styleId="c1">
    <w:name w:val="c1"/>
    <w:basedOn w:val="a0"/>
    <w:rsid w:val="001800E3"/>
  </w:style>
  <w:style w:type="character" w:customStyle="1" w:styleId="c5">
    <w:name w:val="c5"/>
    <w:basedOn w:val="a0"/>
    <w:rsid w:val="001800E3"/>
  </w:style>
  <w:style w:type="character" w:customStyle="1" w:styleId="c2">
    <w:name w:val="c2"/>
    <w:basedOn w:val="a0"/>
    <w:rsid w:val="001800E3"/>
  </w:style>
  <w:style w:type="character" w:customStyle="1" w:styleId="c8">
    <w:name w:val="c8"/>
    <w:basedOn w:val="a0"/>
    <w:rsid w:val="001800E3"/>
  </w:style>
  <w:style w:type="character" w:styleId="a3">
    <w:name w:val="Strong"/>
    <w:basedOn w:val="a0"/>
    <w:uiPriority w:val="22"/>
    <w:qFormat/>
    <w:rsid w:val="001800E3"/>
    <w:rPr>
      <w:b/>
      <w:bCs/>
    </w:rPr>
  </w:style>
  <w:style w:type="character" w:styleId="a4">
    <w:name w:val="Hyperlink"/>
    <w:basedOn w:val="a0"/>
    <w:uiPriority w:val="99"/>
    <w:semiHidden/>
    <w:unhideWhenUsed/>
    <w:rsid w:val="001800E3"/>
    <w:rPr>
      <w:color w:val="0000FF"/>
      <w:u w:val="single"/>
    </w:rPr>
  </w:style>
  <w:style w:type="paragraph" w:customStyle="1" w:styleId="search-excerpt">
    <w:name w:val="search-excerpt"/>
    <w:basedOn w:val="a"/>
    <w:rsid w:val="00180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800E3"/>
  </w:style>
  <w:style w:type="character" w:customStyle="1" w:styleId="flag-throbber">
    <w:name w:val="flag-throbber"/>
    <w:basedOn w:val="a0"/>
    <w:rsid w:val="001800E3"/>
  </w:style>
  <w:style w:type="paragraph" w:styleId="a5">
    <w:name w:val="Balloon Text"/>
    <w:basedOn w:val="a"/>
    <w:link w:val="a6"/>
    <w:uiPriority w:val="99"/>
    <w:semiHidden/>
    <w:unhideWhenUsed/>
    <w:rsid w:val="0018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3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464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9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37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38788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0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3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1057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6526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4741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0794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1323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0110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777</Words>
  <Characters>4432</Characters>
  <Application>Microsoft Office Word</Application>
  <DocSecurity>0</DocSecurity>
  <Lines>36</Lines>
  <Paragraphs>10</Paragraphs>
  <ScaleCrop>false</ScaleCrop>
  <Company>Microsoft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Пользователь Windows</cp:lastModifiedBy>
  <cp:revision>4</cp:revision>
  <dcterms:created xsi:type="dcterms:W3CDTF">2020-10-28T03:34:00Z</dcterms:created>
  <dcterms:modified xsi:type="dcterms:W3CDTF">2020-10-29T03:56:00Z</dcterms:modified>
</cp:coreProperties>
</file>