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920" w:rsidRPr="00510D83" w:rsidRDefault="002A3920" w:rsidP="002A3920">
      <w:pPr>
        <w:shd w:val="clear" w:color="auto" w:fill="FFFFFF"/>
        <w:spacing w:before="171" w:after="0" w:line="514" w:lineRule="atLeast"/>
        <w:jc w:val="center"/>
        <w:outlineLvl w:val="0"/>
        <w:rPr>
          <w:rFonts w:ascii="Times New Roman" w:eastAsia="Times New Roman" w:hAnsi="Times New Roman" w:cs="Times New Roman"/>
          <w:b/>
          <w:color w:val="0070C0"/>
          <w:kern w:val="36"/>
          <w:sz w:val="36"/>
          <w:szCs w:val="36"/>
          <w:lang w:eastAsia="ru-RU"/>
        </w:rPr>
      </w:pPr>
      <w:r w:rsidRPr="00510D83">
        <w:rPr>
          <w:rFonts w:ascii="Times New Roman" w:eastAsia="Times New Roman" w:hAnsi="Times New Roman" w:cs="Times New Roman"/>
          <w:b/>
          <w:color w:val="0070C0"/>
          <w:kern w:val="36"/>
          <w:sz w:val="36"/>
          <w:szCs w:val="36"/>
          <w:lang w:eastAsia="ru-RU"/>
        </w:rPr>
        <w:t>Ко</w:t>
      </w:r>
      <w:r w:rsidR="00510D83" w:rsidRPr="00510D83">
        <w:rPr>
          <w:rFonts w:ascii="Times New Roman" w:eastAsia="Times New Roman" w:hAnsi="Times New Roman" w:cs="Times New Roman"/>
          <w:b/>
          <w:color w:val="0070C0"/>
          <w:kern w:val="36"/>
          <w:sz w:val="36"/>
          <w:szCs w:val="36"/>
          <w:lang w:eastAsia="ru-RU"/>
        </w:rPr>
        <w:t>нсультация для воспитателей ДОУ</w:t>
      </w:r>
      <w:r w:rsidRPr="00510D83">
        <w:rPr>
          <w:rFonts w:ascii="Times New Roman" w:eastAsia="Times New Roman" w:hAnsi="Times New Roman" w:cs="Times New Roman"/>
          <w:b/>
          <w:color w:val="0070C0"/>
          <w:kern w:val="36"/>
          <w:sz w:val="36"/>
          <w:szCs w:val="36"/>
          <w:lang w:eastAsia="ru-RU"/>
        </w:rPr>
        <w:t xml:space="preserve"> о патриотическом воспитании детей дошкольного возраста «Растить гражданина»</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r w:rsidRPr="00510D83">
        <w:rPr>
          <w:rFonts w:ascii="Times New Roman" w:eastAsia="Times New Roman" w:hAnsi="Times New Roman" w:cs="Times New Roman"/>
          <w:sz w:val="28"/>
          <w:szCs w:val="28"/>
          <w:lang w:eastAsia="ru-RU"/>
        </w:rPr>
        <w:t>Дошкольный возраст — доступны ли в этот период жизни первые чувства патриотизма? Самые распространённые патриотические чувства в дошкольном возрасте — это любовь к членам своей семьи, родному краю, городу, родной природе. В процессе целенаправленного, повседневного воспитания, в познании рождаются начальные патриотические чувства.</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r w:rsidRPr="00510D83">
        <w:rPr>
          <w:rFonts w:ascii="Times New Roman" w:eastAsia="Times New Roman" w:hAnsi="Times New Roman" w:cs="Times New Roman"/>
          <w:sz w:val="28"/>
          <w:szCs w:val="28"/>
          <w:lang w:eastAsia="ru-RU"/>
        </w:rPr>
        <w:t>Воспитание активной, деятельной любви к Отчизне, приобретение опыта патриотического поведения легче всего происходит в процессе постепенного приобщения человека к делам и заботам Родины. И тут родители используют далеко не все педагогические возможности. Не так трудно воспитывать человека, который способен искренне восхищаться окружающими пейзажами, самобытностью национального искусства, современными достижениями нашей науки, техники, спорта, потому что это и впрямь достойно восхищения.</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r w:rsidRPr="00510D83">
        <w:rPr>
          <w:rFonts w:ascii="Times New Roman" w:eastAsia="Times New Roman" w:hAnsi="Times New Roman" w:cs="Times New Roman"/>
          <w:sz w:val="28"/>
          <w:szCs w:val="28"/>
          <w:lang w:eastAsia="ru-RU"/>
        </w:rPr>
        <w:t>Любование родным естественно, но родине нужны не умиленные созерцатели, а хозяева, строители, защитники.</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r w:rsidRPr="00510D83">
        <w:rPr>
          <w:rFonts w:ascii="Times New Roman" w:eastAsia="Times New Roman" w:hAnsi="Times New Roman" w:cs="Times New Roman"/>
          <w:sz w:val="28"/>
          <w:szCs w:val="28"/>
          <w:lang w:eastAsia="ru-RU"/>
        </w:rPr>
        <w:t>В повседневном общении с детьми найдется немало поводов для разговоров о героизме, чести, воинском долге, верном товариществе. Воспитание патриотических чувств начинается с пробуждения в юном человеке способности восхищаться красотой гражданского подвига. Так с малых лет приходит к нашим детям понимание своего гражданского долга, рождается желание беречь и охранять землю, готовность в любой момент встать на её защиту.</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r w:rsidRPr="00510D83">
        <w:rPr>
          <w:rFonts w:ascii="Times New Roman" w:eastAsia="Times New Roman" w:hAnsi="Times New Roman" w:cs="Times New Roman"/>
          <w:sz w:val="28"/>
          <w:szCs w:val="28"/>
          <w:lang w:eastAsia="ru-RU"/>
        </w:rPr>
        <w:t>Особенно трудным, но актуальным является на современном этапе - воспитание будущего гражданина, патриота своей родины.</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r w:rsidRPr="00510D83">
        <w:rPr>
          <w:rFonts w:ascii="Times New Roman" w:eastAsia="Times New Roman" w:hAnsi="Times New Roman" w:cs="Times New Roman"/>
          <w:sz w:val="28"/>
          <w:szCs w:val="28"/>
          <w:lang w:eastAsia="ru-RU"/>
        </w:rPr>
        <w:t>Такая работа требует терпения, тактичности. Вопрос о патриотизме, гражданственности в семьях молодого поколения не считается особенно важным. А ведь патриотическое воспитание ребёнка является основой воспитания и формирования будущего гражданина. В настоящее время очень сложной задачей становится воспитание патриотизма. Определённых результатов можно достичь с помощью нетрадиционных методов воздействия на ребёнка, на его нравственную эмоциональную сферу. Назидания, скучные беседы не привлекут внимание ребёнка. Только естественно и гармонично раскрывая перед ребёнком новые, ранее не известные малышу стороны окружающей действительности наполнят его мировоззрение нравственным содержанием.</w:t>
      </w:r>
    </w:p>
    <w:p w:rsidR="002A3920" w:rsidRPr="00510D83" w:rsidRDefault="002A3920" w:rsidP="00510D83">
      <w:pPr>
        <w:shd w:val="clear" w:color="auto" w:fill="FFFFFF"/>
        <w:spacing w:before="103" w:after="103" w:line="360" w:lineRule="atLeast"/>
        <w:jc w:val="center"/>
        <w:rPr>
          <w:rFonts w:ascii="Times New Roman" w:eastAsia="Times New Roman" w:hAnsi="Times New Roman" w:cs="Times New Roman"/>
          <w:sz w:val="28"/>
          <w:szCs w:val="28"/>
          <w:lang w:eastAsia="ru-RU"/>
        </w:rPr>
      </w:pPr>
    </w:p>
    <w:p w:rsidR="002F6F8F" w:rsidRPr="00510D83" w:rsidRDefault="002F6F8F" w:rsidP="00510D83">
      <w:pPr>
        <w:jc w:val="center"/>
        <w:rPr>
          <w:rFonts w:ascii="Times New Roman" w:hAnsi="Times New Roman" w:cs="Times New Roman"/>
          <w:sz w:val="28"/>
          <w:szCs w:val="28"/>
        </w:rPr>
      </w:pPr>
    </w:p>
    <w:sectPr w:rsidR="002F6F8F" w:rsidRPr="00510D83" w:rsidSect="00510D83">
      <w:pgSz w:w="11906" w:h="16838"/>
      <w:pgMar w:top="568" w:right="424" w:bottom="426" w:left="56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E4831"/>
    <w:multiLevelType w:val="multilevel"/>
    <w:tmpl w:val="E6C00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2A3920"/>
    <w:rsid w:val="001042E9"/>
    <w:rsid w:val="002A3920"/>
    <w:rsid w:val="002F6F8F"/>
    <w:rsid w:val="00510D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8F"/>
  </w:style>
  <w:style w:type="paragraph" w:styleId="1">
    <w:name w:val="heading 1"/>
    <w:basedOn w:val="a"/>
    <w:link w:val="10"/>
    <w:uiPriority w:val="9"/>
    <w:qFormat/>
    <w:rsid w:val="002A39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392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A39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437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4</cp:revision>
  <dcterms:created xsi:type="dcterms:W3CDTF">2023-04-10T13:51:00Z</dcterms:created>
  <dcterms:modified xsi:type="dcterms:W3CDTF">2023-04-11T02:10:00Z</dcterms:modified>
</cp:coreProperties>
</file>