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DFB" w:rsidRDefault="00172DFB" w:rsidP="00172DFB">
      <w:pPr>
        <w:spacing w:after="172"/>
        <w:ind w:left="11" w:righ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бюджетное образовательное учреждение</w:t>
      </w:r>
    </w:p>
    <w:p w:rsidR="00172DFB" w:rsidRPr="006E77E9" w:rsidRDefault="00172DFB" w:rsidP="00172DFB">
      <w:pPr>
        <w:spacing w:after="172"/>
        <w:ind w:left="11" w:righ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детский сад «Улыбка»</w:t>
      </w:r>
    </w:p>
    <w:p w:rsidR="00172DFB" w:rsidRPr="00AC3A0C" w:rsidRDefault="00172DFB" w:rsidP="00172DFB">
      <w:pPr>
        <w:spacing w:after="172"/>
        <w:ind w:left="11" w:right="0" w:firstLine="0"/>
        <w:jc w:val="center"/>
        <w:rPr>
          <w:b/>
          <w:szCs w:val="24"/>
        </w:rPr>
      </w:pPr>
    </w:p>
    <w:p w:rsidR="00172DFB" w:rsidRPr="00AC3A0C" w:rsidRDefault="00172DFB" w:rsidP="00172DFB">
      <w:pPr>
        <w:spacing w:after="172"/>
        <w:ind w:left="11" w:right="0" w:firstLine="0"/>
        <w:jc w:val="center"/>
        <w:rPr>
          <w:b/>
          <w:szCs w:val="24"/>
        </w:rPr>
      </w:pPr>
    </w:p>
    <w:p w:rsidR="00172DFB" w:rsidRPr="00AC3A0C" w:rsidRDefault="00172DFB" w:rsidP="00172DFB">
      <w:pPr>
        <w:spacing w:after="172"/>
        <w:ind w:left="11" w:right="0" w:firstLine="0"/>
        <w:jc w:val="center"/>
        <w:rPr>
          <w:b/>
          <w:szCs w:val="24"/>
        </w:rPr>
      </w:pPr>
    </w:p>
    <w:p w:rsidR="00172DFB" w:rsidRPr="00AC3A0C" w:rsidRDefault="00172DFB" w:rsidP="00172DFB">
      <w:pPr>
        <w:spacing w:after="172"/>
        <w:ind w:left="11" w:right="0" w:firstLine="0"/>
        <w:jc w:val="center"/>
        <w:rPr>
          <w:b/>
          <w:szCs w:val="24"/>
        </w:rPr>
      </w:pPr>
    </w:p>
    <w:p w:rsidR="00172DFB" w:rsidRPr="00172DFB" w:rsidRDefault="00172DFB" w:rsidP="00172DFB">
      <w:pPr>
        <w:spacing w:after="75" w:line="390" w:lineRule="atLeast"/>
        <w:ind w:left="0" w:right="0" w:firstLine="0"/>
        <w:outlineLvl w:val="0"/>
        <w:rPr>
          <w:b/>
          <w:bCs/>
          <w:color w:val="auto"/>
          <w:kern w:val="36"/>
          <w:sz w:val="28"/>
          <w:szCs w:val="28"/>
        </w:rPr>
      </w:pP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Конкурс педагогического мастерства «Педагогическая находка»  </w:t>
      </w:r>
      <w:r w:rsidRPr="00172DFB">
        <w:rPr>
          <w:rFonts w:eastAsiaTheme="minorHAnsi"/>
          <w:color w:val="auto"/>
          <w:sz w:val="28"/>
          <w:szCs w:val="28"/>
          <w:lang w:eastAsia="en-US"/>
        </w:rPr>
        <w:t xml:space="preserve">   </w:t>
      </w:r>
      <w:r>
        <w:rPr>
          <w:b/>
          <w:bCs/>
          <w:color w:val="auto"/>
          <w:kern w:val="36"/>
          <w:sz w:val="28"/>
          <w:szCs w:val="28"/>
        </w:rPr>
        <w:t xml:space="preserve"> </w:t>
      </w:r>
    </w:p>
    <w:p w:rsidR="00172DFB" w:rsidRDefault="00172DFB" w:rsidP="00172DFB">
      <w:pPr>
        <w:spacing w:after="150" w:line="315" w:lineRule="atLeast"/>
        <w:ind w:left="0" w:right="0" w:firstLine="0"/>
        <w:jc w:val="both"/>
        <w:rPr>
          <w:b/>
          <w:bCs/>
          <w:color w:val="auto"/>
          <w:sz w:val="28"/>
          <w:szCs w:val="28"/>
        </w:rPr>
      </w:pPr>
      <w:r w:rsidRPr="00172DFB">
        <w:rPr>
          <w:b/>
          <w:bCs/>
          <w:color w:val="auto"/>
          <w:sz w:val="28"/>
          <w:szCs w:val="28"/>
        </w:rPr>
        <w:t>Использование дидактических кубов в работе с дошкольниками</w:t>
      </w:r>
    </w:p>
    <w:p w:rsidR="00172DFB" w:rsidRPr="003E0F3F" w:rsidRDefault="003E0F3F" w:rsidP="00172DFB">
      <w:pPr>
        <w:spacing w:after="150" w:line="315" w:lineRule="atLeast"/>
        <w:ind w:left="0" w:right="0" w:firstLine="0"/>
        <w:jc w:val="both"/>
        <w:rPr>
          <w:rFonts w:eastAsiaTheme="minorHAnsi"/>
          <w:b/>
          <w:color w:val="auto"/>
          <w:sz w:val="28"/>
          <w:szCs w:val="28"/>
          <w:lang w:eastAsia="en-US"/>
        </w:rPr>
      </w:pP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</w:t>
      </w:r>
      <w:r w:rsidR="00172DFB">
        <w:rPr>
          <w:rFonts w:eastAsiaTheme="minorHAnsi"/>
          <w:b/>
          <w:color w:val="auto"/>
          <w:sz w:val="28"/>
          <w:szCs w:val="28"/>
          <w:lang w:eastAsia="en-US"/>
        </w:rPr>
        <w:t xml:space="preserve">  </w:t>
      </w:r>
      <w:r w:rsidR="00172DFB" w:rsidRPr="00172DFB">
        <w:rPr>
          <w:rFonts w:eastAsiaTheme="minorHAnsi"/>
          <w:b/>
          <w:color w:val="auto"/>
          <w:sz w:val="28"/>
          <w:szCs w:val="28"/>
          <w:lang w:eastAsia="en-US"/>
        </w:rPr>
        <w:t>«Старые кубики — новая игра»</w:t>
      </w:r>
      <w:r w:rsidR="00172DFB" w:rsidRPr="00172DFB">
        <w:rPr>
          <w:rFonts w:eastAsiaTheme="minorHAnsi"/>
          <w:color w:val="auto"/>
          <w:sz w:val="28"/>
          <w:szCs w:val="28"/>
          <w:lang w:eastAsia="en-US"/>
        </w:rPr>
        <w:t xml:space="preserve">   </w:t>
      </w:r>
    </w:p>
    <w:p w:rsidR="00172DFB" w:rsidRPr="006F72FC" w:rsidRDefault="00172DFB" w:rsidP="006F72FC">
      <w:pPr>
        <w:spacing w:after="172"/>
        <w:ind w:left="11" w:right="0" w:firstLine="0"/>
        <w:jc w:val="center"/>
        <w:rPr>
          <w:b/>
          <w:color w:val="auto"/>
          <w:sz w:val="28"/>
          <w:szCs w:val="28"/>
        </w:rPr>
      </w:pPr>
      <w:r w:rsidRPr="00172DFB">
        <w:rPr>
          <w:b/>
          <w:color w:val="auto"/>
          <w:sz w:val="28"/>
          <w:szCs w:val="28"/>
        </w:rPr>
        <w:t xml:space="preserve"> </w:t>
      </w:r>
    </w:p>
    <w:p w:rsidR="00172DFB" w:rsidRPr="00AC3A0C" w:rsidRDefault="00172DFB" w:rsidP="00172DFB">
      <w:pPr>
        <w:spacing w:after="172"/>
        <w:ind w:left="11" w:right="0" w:firstLine="0"/>
        <w:jc w:val="center"/>
        <w:rPr>
          <w:b/>
          <w:szCs w:val="24"/>
        </w:rPr>
      </w:pPr>
    </w:p>
    <w:p w:rsidR="00172DFB" w:rsidRPr="00AC3A0C" w:rsidRDefault="00172DFB" w:rsidP="00172DFB">
      <w:pPr>
        <w:spacing w:after="172"/>
        <w:ind w:left="11" w:right="0" w:firstLine="0"/>
        <w:jc w:val="center"/>
        <w:rPr>
          <w:b/>
          <w:szCs w:val="24"/>
        </w:rPr>
      </w:pPr>
    </w:p>
    <w:p w:rsidR="00172DFB" w:rsidRPr="00AC3A0C" w:rsidRDefault="00172DFB" w:rsidP="00172DFB">
      <w:pPr>
        <w:spacing w:after="172"/>
        <w:ind w:left="11" w:right="0" w:firstLine="0"/>
        <w:jc w:val="center"/>
        <w:rPr>
          <w:b/>
          <w:szCs w:val="24"/>
        </w:rPr>
      </w:pPr>
    </w:p>
    <w:p w:rsidR="00172DFB" w:rsidRDefault="006F72FC" w:rsidP="006F72FC">
      <w:pPr>
        <w:spacing w:after="13"/>
        <w:ind w:left="0" w:right="0" w:firstLine="0"/>
        <w:rPr>
          <w:b/>
          <w:sz w:val="28"/>
          <w:szCs w:val="24"/>
        </w:rPr>
      </w:pPr>
      <w:r>
        <w:rPr>
          <w:b/>
          <w:szCs w:val="24"/>
        </w:rPr>
        <w:t xml:space="preserve">                                                                                </w:t>
      </w:r>
      <w:r w:rsidR="00C70F1E">
        <w:rPr>
          <w:b/>
          <w:szCs w:val="24"/>
        </w:rPr>
        <w:t xml:space="preserve">                              </w:t>
      </w:r>
      <w:r>
        <w:rPr>
          <w:b/>
          <w:szCs w:val="24"/>
        </w:rPr>
        <w:t xml:space="preserve"> </w:t>
      </w:r>
      <w:r w:rsidR="00172DFB">
        <w:rPr>
          <w:b/>
          <w:sz w:val="28"/>
          <w:szCs w:val="24"/>
        </w:rPr>
        <w:t>воспитатели:</w:t>
      </w:r>
    </w:p>
    <w:p w:rsidR="00172DFB" w:rsidRPr="006E77E9" w:rsidRDefault="00C70F1E" w:rsidP="00C70F1E">
      <w:pPr>
        <w:spacing w:after="13"/>
        <w:ind w:left="0" w:right="0" w:firstLine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                                                                 </w:t>
      </w:r>
      <w:r w:rsidR="00172DFB">
        <w:rPr>
          <w:b/>
          <w:sz w:val="28"/>
          <w:szCs w:val="24"/>
        </w:rPr>
        <w:t>Ильина Н.А. и Сусоева Е.Ю.</w:t>
      </w:r>
      <w:r>
        <w:rPr>
          <w:b/>
          <w:sz w:val="28"/>
          <w:szCs w:val="24"/>
        </w:rPr>
        <w:t xml:space="preserve">   </w:t>
      </w:r>
    </w:p>
    <w:p w:rsidR="00172DFB" w:rsidRDefault="00172DFB" w:rsidP="00172DFB">
      <w:pPr>
        <w:spacing w:after="13"/>
        <w:ind w:left="0" w:right="0" w:firstLine="0"/>
        <w:rPr>
          <w:szCs w:val="24"/>
        </w:rPr>
      </w:pPr>
    </w:p>
    <w:p w:rsidR="00172DFB" w:rsidRDefault="00172DFB" w:rsidP="00172DFB">
      <w:pPr>
        <w:spacing w:after="13"/>
        <w:ind w:left="0" w:right="0" w:firstLine="0"/>
        <w:rPr>
          <w:szCs w:val="24"/>
        </w:rPr>
      </w:pPr>
    </w:p>
    <w:p w:rsidR="00172DFB" w:rsidRDefault="00172DFB" w:rsidP="00172DFB">
      <w:pPr>
        <w:spacing w:after="13"/>
        <w:ind w:left="0" w:right="0" w:firstLine="0"/>
        <w:rPr>
          <w:szCs w:val="24"/>
        </w:rPr>
      </w:pPr>
    </w:p>
    <w:p w:rsidR="00172DFB" w:rsidRDefault="00172DFB" w:rsidP="00172DFB">
      <w:pPr>
        <w:spacing w:after="13"/>
        <w:ind w:left="0" w:right="0" w:firstLine="0"/>
        <w:rPr>
          <w:szCs w:val="24"/>
        </w:rPr>
      </w:pPr>
    </w:p>
    <w:p w:rsidR="00C70F1E" w:rsidRDefault="006F72FC" w:rsidP="00172DFB">
      <w:pPr>
        <w:spacing w:after="13"/>
        <w:ind w:left="0" w:right="0" w:firstLine="0"/>
        <w:rPr>
          <w:b/>
          <w:sz w:val="28"/>
          <w:szCs w:val="24"/>
        </w:rPr>
      </w:pPr>
      <w:r>
        <w:rPr>
          <w:szCs w:val="24"/>
        </w:rPr>
        <w:t xml:space="preserve">                                                              </w:t>
      </w:r>
      <w:r w:rsidR="00172DFB">
        <w:rPr>
          <w:b/>
          <w:sz w:val="28"/>
          <w:szCs w:val="24"/>
        </w:rPr>
        <w:t xml:space="preserve">  </w:t>
      </w:r>
    </w:p>
    <w:p w:rsidR="00C70F1E" w:rsidRDefault="00C70F1E" w:rsidP="00172DFB">
      <w:pPr>
        <w:spacing w:after="13"/>
        <w:ind w:left="0" w:right="0" w:firstLine="0"/>
        <w:rPr>
          <w:b/>
          <w:sz w:val="28"/>
          <w:szCs w:val="24"/>
        </w:rPr>
      </w:pPr>
    </w:p>
    <w:p w:rsidR="00C70F1E" w:rsidRDefault="00C70F1E" w:rsidP="00172DFB">
      <w:pPr>
        <w:spacing w:after="13"/>
        <w:ind w:left="0" w:right="0" w:firstLine="0"/>
        <w:rPr>
          <w:b/>
          <w:sz w:val="28"/>
          <w:szCs w:val="24"/>
        </w:rPr>
      </w:pPr>
    </w:p>
    <w:p w:rsidR="00A83582" w:rsidRDefault="00C70F1E" w:rsidP="00172DFB">
      <w:pPr>
        <w:spacing w:after="13"/>
        <w:ind w:left="0" w:right="0" w:firstLine="0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                                            </w:t>
      </w:r>
    </w:p>
    <w:p w:rsidR="00A83582" w:rsidRDefault="00A83582" w:rsidP="00172DFB">
      <w:pPr>
        <w:spacing w:after="13"/>
        <w:ind w:left="0" w:right="0" w:firstLine="0"/>
        <w:rPr>
          <w:b/>
          <w:sz w:val="28"/>
          <w:szCs w:val="24"/>
        </w:rPr>
      </w:pPr>
    </w:p>
    <w:p w:rsidR="00A83582" w:rsidRDefault="00A83582" w:rsidP="00172DFB">
      <w:pPr>
        <w:spacing w:after="13"/>
        <w:ind w:left="0" w:right="0" w:firstLine="0"/>
        <w:rPr>
          <w:b/>
          <w:sz w:val="28"/>
          <w:szCs w:val="24"/>
        </w:rPr>
      </w:pPr>
    </w:p>
    <w:p w:rsidR="00A83582" w:rsidRDefault="00A83582" w:rsidP="00172DFB">
      <w:pPr>
        <w:spacing w:after="13"/>
        <w:ind w:left="0" w:right="0" w:firstLine="0"/>
        <w:rPr>
          <w:b/>
          <w:sz w:val="28"/>
          <w:szCs w:val="24"/>
        </w:rPr>
      </w:pPr>
    </w:p>
    <w:p w:rsidR="00A83582" w:rsidRDefault="00A83582" w:rsidP="00172DFB">
      <w:pPr>
        <w:spacing w:after="13"/>
        <w:ind w:left="0" w:right="0" w:firstLine="0"/>
        <w:rPr>
          <w:b/>
          <w:sz w:val="28"/>
          <w:szCs w:val="24"/>
        </w:rPr>
      </w:pPr>
    </w:p>
    <w:p w:rsidR="00A83582" w:rsidRDefault="00A83582" w:rsidP="00172DFB">
      <w:pPr>
        <w:spacing w:after="13"/>
        <w:ind w:left="0" w:right="0" w:firstLine="0"/>
        <w:rPr>
          <w:b/>
          <w:sz w:val="28"/>
          <w:szCs w:val="24"/>
        </w:rPr>
      </w:pPr>
    </w:p>
    <w:p w:rsidR="00A83582" w:rsidRDefault="00A83582" w:rsidP="00172DFB">
      <w:pPr>
        <w:spacing w:after="13"/>
        <w:ind w:left="0" w:right="0" w:firstLine="0"/>
        <w:rPr>
          <w:b/>
          <w:sz w:val="28"/>
          <w:szCs w:val="24"/>
        </w:rPr>
      </w:pPr>
    </w:p>
    <w:p w:rsidR="00A83582" w:rsidRDefault="00A83582" w:rsidP="00172DFB">
      <w:pPr>
        <w:spacing w:after="13"/>
        <w:ind w:left="0" w:right="0" w:firstLine="0"/>
        <w:rPr>
          <w:b/>
          <w:sz w:val="28"/>
          <w:szCs w:val="24"/>
        </w:rPr>
      </w:pPr>
    </w:p>
    <w:p w:rsidR="00172DFB" w:rsidRDefault="00A83582" w:rsidP="00172DFB">
      <w:pPr>
        <w:spacing w:after="13"/>
        <w:ind w:left="0" w:right="0" w:firstLine="0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                                              </w:t>
      </w:r>
      <w:r w:rsidR="00C70F1E">
        <w:rPr>
          <w:b/>
          <w:sz w:val="28"/>
          <w:szCs w:val="24"/>
        </w:rPr>
        <w:t xml:space="preserve">   </w:t>
      </w:r>
      <w:r w:rsidR="00172DFB">
        <w:rPr>
          <w:b/>
          <w:sz w:val="28"/>
          <w:szCs w:val="24"/>
        </w:rPr>
        <w:t>с.</w:t>
      </w:r>
      <w:r w:rsidR="00172DFB" w:rsidRPr="006E77E9">
        <w:rPr>
          <w:b/>
          <w:sz w:val="28"/>
          <w:szCs w:val="24"/>
        </w:rPr>
        <w:t xml:space="preserve"> Павловск</w:t>
      </w:r>
      <w:r w:rsidR="007866D3">
        <w:rPr>
          <w:b/>
          <w:sz w:val="28"/>
          <w:szCs w:val="24"/>
        </w:rPr>
        <w:t xml:space="preserve"> 2022</w:t>
      </w:r>
      <w:bookmarkStart w:id="0" w:name="_GoBack"/>
      <w:bookmarkEnd w:id="0"/>
    </w:p>
    <w:p w:rsidR="004D13A5" w:rsidRDefault="004D13A5" w:rsidP="006F72FC">
      <w:pPr>
        <w:spacing w:after="0" w:line="240" w:lineRule="auto"/>
        <w:ind w:left="0" w:right="0" w:firstLine="0"/>
        <w:rPr>
          <w:sz w:val="28"/>
          <w:szCs w:val="28"/>
        </w:rPr>
      </w:pPr>
    </w:p>
    <w:p w:rsidR="004D13A5" w:rsidRDefault="004D13A5" w:rsidP="006F72FC">
      <w:pPr>
        <w:spacing w:after="0" w:line="240" w:lineRule="auto"/>
        <w:ind w:left="0" w:right="0" w:firstLine="0"/>
        <w:rPr>
          <w:sz w:val="28"/>
          <w:szCs w:val="28"/>
        </w:rPr>
      </w:pPr>
    </w:p>
    <w:p w:rsidR="00C70F1E" w:rsidRDefault="00C70F1E" w:rsidP="006F72FC">
      <w:pPr>
        <w:spacing w:after="0" w:line="240" w:lineRule="auto"/>
        <w:ind w:left="0" w:right="0" w:firstLine="0"/>
        <w:rPr>
          <w:sz w:val="28"/>
          <w:szCs w:val="28"/>
        </w:rPr>
      </w:pPr>
    </w:p>
    <w:p w:rsidR="00C70F1E" w:rsidRDefault="00C70F1E" w:rsidP="006F72FC">
      <w:pPr>
        <w:spacing w:after="0" w:line="240" w:lineRule="auto"/>
        <w:ind w:left="0" w:right="0" w:firstLine="0"/>
        <w:rPr>
          <w:sz w:val="28"/>
          <w:szCs w:val="28"/>
        </w:rPr>
      </w:pPr>
    </w:p>
    <w:p w:rsidR="00C70F1E" w:rsidRDefault="00C70F1E" w:rsidP="006F72FC">
      <w:pPr>
        <w:spacing w:after="0" w:line="240" w:lineRule="auto"/>
        <w:ind w:left="0" w:right="0" w:firstLine="0"/>
        <w:rPr>
          <w:sz w:val="28"/>
          <w:szCs w:val="28"/>
        </w:rPr>
      </w:pPr>
    </w:p>
    <w:p w:rsidR="00A83582" w:rsidRDefault="00A83582" w:rsidP="006F72FC">
      <w:pPr>
        <w:spacing w:after="0" w:line="240" w:lineRule="auto"/>
        <w:ind w:left="0" w:right="0" w:firstLine="0"/>
        <w:rPr>
          <w:sz w:val="28"/>
          <w:szCs w:val="28"/>
        </w:rPr>
      </w:pPr>
    </w:p>
    <w:p w:rsidR="00A83582" w:rsidRDefault="00A83582" w:rsidP="006F72FC">
      <w:pPr>
        <w:spacing w:after="0" w:line="240" w:lineRule="auto"/>
        <w:ind w:left="0" w:right="0" w:firstLine="0"/>
        <w:rPr>
          <w:sz w:val="28"/>
          <w:szCs w:val="28"/>
        </w:rPr>
      </w:pPr>
    </w:p>
    <w:p w:rsidR="00A83582" w:rsidRDefault="00A83582" w:rsidP="006F72FC">
      <w:pPr>
        <w:spacing w:after="0" w:line="240" w:lineRule="auto"/>
        <w:ind w:left="0" w:right="0" w:firstLine="0"/>
        <w:rPr>
          <w:sz w:val="28"/>
          <w:szCs w:val="28"/>
        </w:rPr>
      </w:pPr>
    </w:p>
    <w:p w:rsidR="006F72FC" w:rsidRPr="006F72FC" w:rsidRDefault="006F72FC" w:rsidP="006F72FC">
      <w:pPr>
        <w:spacing w:after="0" w:line="240" w:lineRule="auto"/>
        <w:ind w:left="0" w:right="0" w:firstLine="0"/>
        <w:rPr>
          <w:sz w:val="28"/>
          <w:szCs w:val="28"/>
        </w:rPr>
      </w:pPr>
      <w:r w:rsidRPr="006F72FC">
        <w:rPr>
          <w:sz w:val="28"/>
          <w:szCs w:val="28"/>
        </w:rPr>
        <w:t xml:space="preserve">Эта </w:t>
      </w:r>
      <w:r>
        <w:rPr>
          <w:sz w:val="28"/>
          <w:szCs w:val="28"/>
        </w:rPr>
        <w:t>педагогическая находка</w:t>
      </w:r>
      <w:r w:rsidRPr="006F72FC">
        <w:rPr>
          <w:sz w:val="28"/>
          <w:szCs w:val="28"/>
        </w:rPr>
        <w:t xml:space="preserve"> будет интересна воспитателям детских дошкольных образовательных учреждений. Пособие, о котором пойдет речь, можно использовать в работе с детьми </w:t>
      </w:r>
      <w:r>
        <w:rPr>
          <w:sz w:val="28"/>
          <w:szCs w:val="28"/>
        </w:rPr>
        <w:t xml:space="preserve">среднего и </w:t>
      </w:r>
      <w:r w:rsidRPr="006F72FC">
        <w:rPr>
          <w:sz w:val="28"/>
          <w:szCs w:val="28"/>
        </w:rPr>
        <w:t>старшего дошкольного возраста.</w:t>
      </w:r>
    </w:p>
    <w:p w:rsidR="009D6DC9" w:rsidRDefault="006F72FC" w:rsidP="006F72FC">
      <w:pPr>
        <w:spacing w:after="160" w:line="240" w:lineRule="auto"/>
        <w:ind w:left="0" w:right="0" w:firstLine="0"/>
        <w:rPr>
          <w:sz w:val="28"/>
          <w:szCs w:val="28"/>
        </w:rPr>
      </w:pPr>
      <w:r w:rsidRPr="006F72FC">
        <w:rPr>
          <w:sz w:val="28"/>
          <w:szCs w:val="28"/>
        </w:rPr>
        <w:t xml:space="preserve">Сегодня в магазинах можно приобрести разнообразные игры для детей. А </w:t>
      </w:r>
      <w:r>
        <w:rPr>
          <w:sz w:val="28"/>
          <w:szCs w:val="28"/>
        </w:rPr>
        <w:t>мы</w:t>
      </w:r>
      <w:r w:rsidRPr="006F72FC">
        <w:rPr>
          <w:sz w:val="28"/>
          <w:szCs w:val="28"/>
        </w:rPr>
        <w:t xml:space="preserve"> хо</w:t>
      </w:r>
      <w:r>
        <w:rPr>
          <w:sz w:val="28"/>
          <w:szCs w:val="28"/>
        </w:rPr>
        <w:t>тим</w:t>
      </w:r>
      <w:r w:rsidRPr="006F72FC">
        <w:rPr>
          <w:sz w:val="28"/>
          <w:szCs w:val="28"/>
        </w:rPr>
        <w:t xml:space="preserve"> рассказать вам о том, как самим изготовить интересные развивающие пособия для дошкольников. Это развивающие кубы.</w:t>
      </w:r>
      <w:r w:rsidRPr="006F72FC">
        <w:rPr>
          <w:sz w:val="28"/>
          <w:szCs w:val="28"/>
        </w:rPr>
        <w:br/>
        <w:t>Данное пособие можно использовать в непосредственно-образовательной деятельности, в индивидуальной работе с детьми и в самостоятельной деятельности детей .</w:t>
      </w:r>
      <w:r w:rsidRPr="006F72FC">
        <w:rPr>
          <w:sz w:val="28"/>
          <w:szCs w:val="28"/>
        </w:rPr>
        <w:br/>
      </w:r>
      <w:r w:rsidRPr="006F72FC">
        <w:rPr>
          <w:b/>
          <w:bCs/>
          <w:sz w:val="28"/>
          <w:szCs w:val="28"/>
          <w:bdr w:val="none" w:sz="0" w:space="0" w:color="auto" w:frame="1"/>
        </w:rPr>
        <w:t>Цель использования дидактического пособия:</w:t>
      </w:r>
      <w:r w:rsidRPr="006F72FC">
        <w:rPr>
          <w:sz w:val="28"/>
          <w:szCs w:val="28"/>
        </w:rPr>
        <w:br/>
        <w:t>Повышать интерес детей к получению знаний об окружающем</w:t>
      </w:r>
      <w:r w:rsidRPr="006F72FC">
        <w:rPr>
          <w:sz w:val="28"/>
          <w:szCs w:val="28"/>
        </w:rPr>
        <w:br/>
        <w:t>Развивать умственные и творческие способности , связную речь воспитанников</w:t>
      </w:r>
      <w:r w:rsidRPr="006F72FC">
        <w:rPr>
          <w:sz w:val="28"/>
          <w:szCs w:val="28"/>
        </w:rPr>
        <w:br/>
      </w:r>
      <w:r w:rsidRPr="006F72FC">
        <w:rPr>
          <w:b/>
          <w:bCs/>
          <w:sz w:val="28"/>
          <w:szCs w:val="28"/>
          <w:bdr w:val="none" w:sz="0" w:space="0" w:color="auto" w:frame="1"/>
        </w:rPr>
        <w:t>Основные достоинства пособия:</w:t>
      </w:r>
      <w:r w:rsidRPr="006F72FC">
        <w:rPr>
          <w:sz w:val="28"/>
          <w:szCs w:val="28"/>
        </w:rPr>
        <w:br/>
        <w:t>- Такие кубы многофункциональны, просты в изготовлении, удобны в использовании.</w:t>
      </w:r>
      <w:r w:rsidRPr="006F72FC">
        <w:rPr>
          <w:sz w:val="28"/>
          <w:szCs w:val="28"/>
        </w:rPr>
        <w:br/>
        <w:t>- Их можно использовать на самых разных занятиях</w:t>
      </w:r>
      <w:r w:rsidRPr="006F72FC">
        <w:rPr>
          <w:sz w:val="28"/>
          <w:szCs w:val="28"/>
        </w:rPr>
        <w:br/>
        <w:t>- Развивают умственные и творческие способности детей</w:t>
      </w:r>
      <w:r w:rsidRPr="006F72FC">
        <w:rPr>
          <w:sz w:val="28"/>
          <w:szCs w:val="28"/>
        </w:rPr>
        <w:br/>
        <w:t>- Являются ярким элементом предметно – пространственной среды</w:t>
      </w:r>
      <w:r w:rsidRPr="006F72FC">
        <w:rPr>
          <w:sz w:val="28"/>
          <w:szCs w:val="28"/>
        </w:rPr>
        <w:br/>
        <w:t>- Мобильны</w:t>
      </w:r>
      <w:r w:rsidRPr="006F72FC">
        <w:rPr>
          <w:sz w:val="28"/>
          <w:szCs w:val="28"/>
        </w:rPr>
        <w:br/>
        <w:t>- Компактны ( по принципу матрешки маленькие кубы находятся внутри больших и занимают совсем немного места)</w:t>
      </w:r>
      <w:r w:rsidRPr="006F72FC">
        <w:rPr>
          <w:sz w:val="28"/>
          <w:szCs w:val="28"/>
        </w:rPr>
        <w:br/>
        <w:t>- Дошкольники могут помогать воспитателю в изготовлении таких пособий. Любой старший дошкольник способен аккуратно приклеить карт</w:t>
      </w:r>
      <w:r w:rsidR="009D6DC9">
        <w:rPr>
          <w:sz w:val="28"/>
          <w:szCs w:val="28"/>
        </w:rPr>
        <w:t>инку</w:t>
      </w:r>
      <w:r w:rsidRPr="006F72FC">
        <w:rPr>
          <w:sz w:val="28"/>
          <w:szCs w:val="28"/>
        </w:rPr>
        <w:t xml:space="preserve">. Поверьте, в такие кубики дети будут играть с большим удовольствием, потому что они изготовлены с их </w:t>
      </w:r>
      <w:r w:rsidR="009D6DC9" w:rsidRPr="006F72FC">
        <w:rPr>
          <w:sz w:val="28"/>
          <w:szCs w:val="28"/>
        </w:rPr>
        <w:t xml:space="preserve">помощью. </w:t>
      </w:r>
    </w:p>
    <w:p w:rsidR="009D6DC9" w:rsidRDefault="009D6DC9" w:rsidP="006F72FC">
      <w:pPr>
        <w:spacing w:after="160" w:line="240" w:lineRule="auto"/>
        <w:ind w:left="0" w:right="0" w:firstLine="0"/>
        <w:rPr>
          <w:sz w:val="28"/>
          <w:szCs w:val="28"/>
        </w:rPr>
      </w:pPr>
      <w:r w:rsidRPr="006F72FC">
        <w:rPr>
          <w:sz w:val="28"/>
          <w:szCs w:val="28"/>
        </w:rPr>
        <w:t>-</w:t>
      </w:r>
      <w:r w:rsidR="006F72FC" w:rsidRPr="006F72FC">
        <w:rPr>
          <w:sz w:val="28"/>
          <w:szCs w:val="28"/>
        </w:rPr>
        <w:t xml:space="preserve">Благодаря таким кубам можно закреплять ранее полученные знания в игровой </w:t>
      </w:r>
      <w:r w:rsidRPr="006F72FC">
        <w:rPr>
          <w:sz w:val="28"/>
          <w:szCs w:val="28"/>
        </w:rPr>
        <w:t xml:space="preserve">форме. </w:t>
      </w:r>
    </w:p>
    <w:p w:rsidR="006F72FC" w:rsidRPr="006F72FC" w:rsidRDefault="009D6DC9" w:rsidP="006F72FC">
      <w:pPr>
        <w:spacing w:after="160" w:line="240" w:lineRule="auto"/>
        <w:ind w:left="0" w:right="0" w:firstLine="0"/>
        <w:rPr>
          <w:sz w:val="28"/>
          <w:szCs w:val="28"/>
        </w:rPr>
      </w:pPr>
      <w:r w:rsidRPr="006F72FC">
        <w:rPr>
          <w:sz w:val="28"/>
          <w:szCs w:val="28"/>
        </w:rPr>
        <w:t>-</w:t>
      </w:r>
      <w:r w:rsidR="006F72FC" w:rsidRPr="006F72FC">
        <w:rPr>
          <w:sz w:val="28"/>
          <w:szCs w:val="28"/>
        </w:rPr>
        <w:t xml:space="preserve"> </w:t>
      </w:r>
      <w:r>
        <w:rPr>
          <w:sz w:val="28"/>
          <w:szCs w:val="28"/>
        </w:rPr>
        <w:t>Их м</w:t>
      </w:r>
      <w:r w:rsidR="006F72FC" w:rsidRPr="006F72FC">
        <w:rPr>
          <w:sz w:val="28"/>
          <w:szCs w:val="28"/>
        </w:rPr>
        <w:t>ожно использовать в разных возрастных группах.</w:t>
      </w:r>
      <w:r w:rsidRPr="009D6DC9">
        <w:rPr>
          <w:sz w:val="28"/>
          <w:szCs w:val="28"/>
        </w:rPr>
        <w:t xml:space="preserve"> </w:t>
      </w:r>
      <w:r w:rsidRPr="00FA4BBC">
        <w:rPr>
          <w:sz w:val="28"/>
          <w:szCs w:val="28"/>
        </w:rPr>
        <w:t>Дети становятся старше, и мы усложняем.</w:t>
      </w:r>
      <w:r w:rsidR="006F72FC" w:rsidRPr="006F72FC">
        <w:rPr>
          <w:sz w:val="28"/>
          <w:szCs w:val="28"/>
        </w:rPr>
        <w:br/>
      </w:r>
      <w:r w:rsidR="006F72FC" w:rsidRPr="006F72FC">
        <w:rPr>
          <w:sz w:val="28"/>
          <w:szCs w:val="28"/>
        </w:rPr>
        <w:br/>
      </w:r>
      <w:r>
        <w:rPr>
          <w:sz w:val="28"/>
          <w:szCs w:val="28"/>
        </w:rPr>
        <w:t>А теперь</w:t>
      </w:r>
      <w:r w:rsidR="006F72FC" w:rsidRPr="006F72FC">
        <w:rPr>
          <w:sz w:val="28"/>
          <w:szCs w:val="28"/>
        </w:rPr>
        <w:t xml:space="preserve"> о том, как использовать эти кубы в работе.</w:t>
      </w:r>
    </w:p>
    <w:p w:rsidR="009D6DC9" w:rsidRPr="00B01ECF" w:rsidRDefault="009D6DC9" w:rsidP="009D6DC9">
      <w:pPr>
        <w:spacing w:after="0" w:line="240" w:lineRule="auto"/>
        <w:ind w:left="0" w:right="0" w:firstLine="0"/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9D6DC9"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  <w:t>Куб «Овощи», «Фрукты»</w:t>
      </w:r>
    </w:p>
    <w:p w:rsidR="004E076B" w:rsidRDefault="009D6DC9" w:rsidP="00E6100D">
      <w:pPr>
        <w:spacing w:after="0" w:line="240" w:lineRule="auto"/>
        <w:ind w:left="0" w:right="0" w:firstLine="0"/>
        <w:rPr>
          <w:sz w:val="28"/>
          <w:szCs w:val="28"/>
          <w:shd w:val="clear" w:color="auto" w:fill="FFFFFF"/>
        </w:rPr>
      </w:pPr>
      <w:r w:rsidRPr="009D6DC9">
        <w:rPr>
          <w:sz w:val="28"/>
          <w:szCs w:val="28"/>
          <w:shd w:val="clear" w:color="auto" w:fill="FFFFFF"/>
        </w:rPr>
        <w:t xml:space="preserve">С </w:t>
      </w:r>
      <w:r w:rsidR="00B01ECF">
        <w:rPr>
          <w:sz w:val="28"/>
          <w:szCs w:val="28"/>
          <w:shd w:val="clear" w:color="auto" w:fill="FFFFFF"/>
        </w:rPr>
        <w:t>его</w:t>
      </w:r>
      <w:r w:rsidRPr="009D6DC9">
        <w:rPr>
          <w:sz w:val="28"/>
          <w:szCs w:val="28"/>
          <w:shd w:val="clear" w:color="auto" w:fill="FFFFFF"/>
        </w:rPr>
        <w:t xml:space="preserve"> помощью дети закрепляют названия предметов, учатся классифицировать их. Поворачивая кубик, ребенок перечисляет изображенные предметы, а затем объединяет их одним понятием (например, овощи).</w:t>
      </w:r>
    </w:p>
    <w:p w:rsidR="004E076B" w:rsidRDefault="004E076B" w:rsidP="004E076B">
      <w:pPr>
        <w:spacing w:after="0" w:line="240" w:lineRule="auto"/>
        <w:ind w:left="0" w:right="0" w:firstLine="0"/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</w:pPr>
    </w:p>
    <w:p w:rsidR="004E076B" w:rsidRPr="009D6DC9" w:rsidRDefault="004E076B" w:rsidP="004E076B">
      <w:pPr>
        <w:spacing w:after="0" w:line="240" w:lineRule="auto"/>
        <w:ind w:left="0" w:right="0" w:firstLine="0"/>
        <w:rPr>
          <w:color w:val="auto"/>
          <w:sz w:val="28"/>
          <w:szCs w:val="28"/>
        </w:rPr>
      </w:pPr>
      <w:r w:rsidRPr="009D6DC9"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  <w:t>Куб «Назови одним словом»</w:t>
      </w:r>
    </w:p>
    <w:p w:rsidR="004E076B" w:rsidRDefault="00E6100D" w:rsidP="009D6DC9">
      <w:pPr>
        <w:spacing w:after="0" w:line="240" w:lineRule="auto"/>
        <w:ind w:left="0" w:right="0" w:firstLine="0"/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4E076B">
        <w:rPr>
          <w:sz w:val="28"/>
          <w:szCs w:val="28"/>
          <w:shd w:val="clear" w:color="auto" w:fill="FFFFFF"/>
        </w:rPr>
        <w:lastRenderedPageBreak/>
        <w:t>Цель: учить детей классифицировать предметы.</w:t>
      </w:r>
      <w:r w:rsidRPr="004E076B">
        <w:rPr>
          <w:sz w:val="28"/>
          <w:szCs w:val="28"/>
        </w:rPr>
        <w:br/>
      </w:r>
      <w:r w:rsidRPr="004E076B">
        <w:rPr>
          <w:sz w:val="28"/>
          <w:szCs w:val="28"/>
          <w:shd w:val="clear" w:color="auto" w:fill="FFFFFF"/>
        </w:rPr>
        <w:t>Это усложненный вариант предыдущих кубиков. Здесь на каждой грани куба подобраны картинки на классификацию предметов. Ребенок бросает куб, затем называет все изображенные предметы, которые находятся на выпавшей стороне и объединяет их одним понятием.</w:t>
      </w:r>
      <w:r w:rsidRPr="004E076B">
        <w:rPr>
          <w:sz w:val="28"/>
          <w:szCs w:val="28"/>
        </w:rPr>
        <w:br/>
      </w:r>
    </w:p>
    <w:p w:rsidR="004E076B" w:rsidRDefault="004E076B" w:rsidP="009D6DC9">
      <w:pPr>
        <w:spacing w:after="0" w:line="240" w:lineRule="auto"/>
        <w:ind w:left="0" w:right="0" w:firstLine="0"/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4E076B"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  <w:t>Куб «Круглый год»</w:t>
      </w:r>
    </w:p>
    <w:p w:rsidR="009D6DC9" w:rsidRPr="00B01ECF" w:rsidRDefault="009D6DC9" w:rsidP="009D6DC9">
      <w:pPr>
        <w:spacing w:after="0" w:line="240" w:lineRule="auto"/>
        <w:ind w:left="0" w:right="0" w:firstLine="0"/>
        <w:rPr>
          <w:sz w:val="28"/>
          <w:szCs w:val="28"/>
          <w:shd w:val="clear" w:color="auto" w:fill="FFFFFF"/>
        </w:rPr>
      </w:pPr>
      <w:r w:rsidRPr="00B01ECF">
        <w:rPr>
          <w:sz w:val="28"/>
          <w:szCs w:val="28"/>
          <w:shd w:val="clear" w:color="auto" w:fill="FFFFFF"/>
        </w:rPr>
        <w:t>Устроен по принципу «от простого к сложному». Внутри него находится серия кубиков «Времена года», рассматривая которые дети закрепляют приметы каждого времени года.</w:t>
      </w:r>
    </w:p>
    <w:p w:rsidR="009D6DC9" w:rsidRPr="009D6DC9" w:rsidRDefault="009D6DC9" w:rsidP="009D6DC9">
      <w:pPr>
        <w:spacing w:after="0" w:line="240" w:lineRule="auto"/>
        <w:ind w:left="0" w:right="0" w:firstLine="0"/>
        <w:rPr>
          <w:color w:val="auto"/>
          <w:sz w:val="28"/>
          <w:szCs w:val="28"/>
        </w:rPr>
      </w:pPr>
      <w:r w:rsidRPr="009D6DC9">
        <w:rPr>
          <w:sz w:val="28"/>
          <w:szCs w:val="28"/>
          <w:shd w:val="clear" w:color="auto" w:fill="FFFFFF"/>
        </w:rPr>
        <w:t>А затем учатся составлять описательные рассказы о каждом времени года с помощью алгоритмов, изображенных на каждой грани куба.</w:t>
      </w:r>
    </w:p>
    <w:p w:rsidR="004E076B" w:rsidRDefault="004E076B" w:rsidP="009D6DC9">
      <w:pPr>
        <w:spacing w:after="0" w:line="240" w:lineRule="auto"/>
        <w:ind w:left="0" w:right="0" w:firstLine="0"/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</w:pPr>
    </w:p>
    <w:p w:rsidR="009D6DC9" w:rsidRPr="00B01ECF" w:rsidRDefault="009D6DC9" w:rsidP="009D6DC9">
      <w:pPr>
        <w:spacing w:after="0" w:line="240" w:lineRule="auto"/>
        <w:ind w:left="0" w:right="0" w:firstLine="0"/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B01ECF"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  <w:t>"Математический куб"</w:t>
      </w:r>
    </w:p>
    <w:p w:rsidR="004E076B" w:rsidRDefault="009D6DC9" w:rsidP="004E076B">
      <w:pPr>
        <w:spacing w:after="0" w:line="240" w:lineRule="auto"/>
        <w:rPr>
          <w:rFonts w:ascii="Arial" w:hAnsi="Arial" w:cs="Arial"/>
          <w:i/>
          <w:iCs/>
          <w:sz w:val="23"/>
          <w:szCs w:val="23"/>
          <w:bdr w:val="none" w:sz="0" w:space="0" w:color="auto" w:frame="1"/>
          <w:shd w:val="clear" w:color="auto" w:fill="FFFFFF"/>
        </w:rPr>
      </w:pPr>
      <w:r w:rsidRPr="009D6DC9">
        <w:rPr>
          <w:sz w:val="28"/>
          <w:szCs w:val="28"/>
          <w:shd w:val="clear" w:color="auto" w:fill="FFFFFF"/>
        </w:rPr>
        <w:t>По принципу «матрешки» в нем помещается несколько кубиков:</w:t>
      </w:r>
      <w:r w:rsidRPr="009D6DC9">
        <w:rPr>
          <w:sz w:val="28"/>
          <w:szCs w:val="28"/>
        </w:rPr>
        <w:br/>
      </w:r>
      <w:r w:rsidRPr="009D6DC9">
        <w:rPr>
          <w:i/>
          <w:iCs/>
          <w:sz w:val="28"/>
          <w:szCs w:val="28"/>
          <w:u w:val="single"/>
          <w:bdr w:val="none" w:sz="0" w:space="0" w:color="auto" w:frame="1"/>
          <w:shd w:val="clear" w:color="auto" w:fill="FFFFFF"/>
        </w:rPr>
        <w:t>«Цифровой кубик»</w:t>
      </w:r>
      <w:r w:rsidR="004E076B">
        <w:rPr>
          <w:color w:val="auto"/>
          <w:sz w:val="28"/>
          <w:szCs w:val="28"/>
          <w:u w:val="single"/>
        </w:rPr>
        <w:t xml:space="preserve">  </w:t>
      </w:r>
      <w:r w:rsidRPr="009D6DC9">
        <w:rPr>
          <w:sz w:val="28"/>
          <w:szCs w:val="28"/>
          <w:shd w:val="clear" w:color="auto" w:fill="FFFFFF"/>
        </w:rPr>
        <w:t>Задания</w:t>
      </w:r>
      <w:r w:rsidR="004E076B">
        <w:rPr>
          <w:sz w:val="28"/>
          <w:szCs w:val="28"/>
          <w:shd w:val="clear" w:color="auto" w:fill="FFFFFF"/>
        </w:rPr>
        <w:t>:</w:t>
      </w:r>
      <w:r w:rsidRPr="009D6DC9">
        <w:rPr>
          <w:sz w:val="28"/>
          <w:szCs w:val="28"/>
          <w:shd w:val="clear" w:color="auto" w:fill="FFFFFF"/>
        </w:rPr>
        <w:t xml:space="preserve"> «Считай дальше», «Считай в обратном порядке»</w:t>
      </w:r>
      <w:r w:rsidRPr="009D6DC9">
        <w:rPr>
          <w:sz w:val="28"/>
          <w:szCs w:val="28"/>
        </w:rPr>
        <w:br/>
      </w:r>
      <w:r w:rsidRPr="009D6DC9">
        <w:rPr>
          <w:i/>
          <w:iCs/>
          <w:sz w:val="28"/>
          <w:szCs w:val="28"/>
          <w:u w:val="single"/>
          <w:bdr w:val="none" w:sz="0" w:space="0" w:color="auto" w:frame="1"/>
          <w:shd w:val="clear" w:color="auto" w:fill="FFFFFF"/>
        </w:rPr>
        <w:t>«Неделька»</w:t>
      </w:r>
      <w:r w:rsidRPr="009D6DC9">
        <w:rPr>
          <w:sz w:val="28"/>
          <w:szCs w:val="28"/>
          <w:shd w:val="clear" w:color="auto" w:fill="FFFFFF"/>
        </w:rPr>
        <w:t>.</w:t>
      </w:r>
      <w:r w:rsidR="004E076B" w:rsidRPr="004E076B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="004E076B" w:rsidRPr="004E076B">
        <w:rPr>
          <w:sz w:val="28"/>
          <w:szCs w:val="28"/>
          <w:shd w:val="clear" w:color="auto" w:fill="FFFFFF"/>
        </w:rPr>
        <w:t>Задание – назвать дни недели по порядку</w:t>
      </w:r>
      <w:r w:rsidR="004E076B" w:rsidRPr="004E076B">
        <w:rPr>
          <w:rFonts w:ascii="Arial" w:hAnsi="Arial" w:cs="Arial"/>
          <w:sz w:val="23"/>
          <w:szCs w:val="23"/>
        </w:rPr>
        <w:br/>
      </w:r>
    </w:p>
    <w:p w:rsidR="004E076B" w:rsidRDefault="004E076B" w:rsidP="004E076B">
      <w:pPr>
        <w:spacing w:after="0" w:line="240" w:lineRule="auto"/>
        <w:rPr>
          <w:sz w:val="28"/>
          <w:szCs w:val="28"/>
        </w:rPr>
      </w:pPr>
      <w:r w:rsidRPr="004E076B">
        <w:rPr>
          <w:i/>
          <w:iCs/>
          <w:sz w:val="28"/>
          <w:szCs w:val="28"/>
          <w:u w:val="single"/>
          <w:bdr w:val="none" w:sz="0" w:space="0" w:color="auto" w:frame="1"/>
          <w:shd w:val="clear" w:color="auto" w:fill="FFFFFF"/>
        </w:rPr>
        <w:t>«Четыре времени года».</w:t>
      </w:r>
      <w:r>
        <w:rPr>
          <w:color w:val="auto"/>
          <w:szCs w:val="24"/>
        </w:rPr>
        <w:t xml:space="preserve"> </w:t>
      </w:r>
      <w:r w:rsidR="00B01ECF" w:rsidRPr="00B01ECF">
        <w:rPr>
          <w:sz w:val="28"/>
          <w:szCs w:val="28"/>
          <w:shd w:val="clear" w:color="auto" w:fill="FFFFFF"/>
        </w:rPr>
        <w:t xml:space="preserve">Задания – назвать время года и его </w:t>
      </w:r>
      <w:r w:rsidRPr="00B01ECF">
        <w:rPr>
          <w:sz w:val="28"/>
          <w:szCs w:val="28"/>
          <w:shd w:val="clear" w:color="auto" w:fill="FFFFFF"/>
        </w:rPr>
        <w:t>месяцы.</w:t>
      </w:r>
      <w:r w:rsidRPr="00B01ECF">
        <w:rPr>
          <w:sz w:val="28"/>
          <w:szCs w:val="28"/>
        </w:rPr>
        <w:t xml:space="preserve"> </w:t>
      </w:r>
    </w:p>
    <w:p w:rsidR="004E076B" w:rsidRDefault="004E076B" w:rsidP="004E076B">
      <w:pPr>
        <w:spacing w:after="0" w:line="240" w:lineRule="auto"/>
        <w:rPr>
          <w:sz w:val="28"/>
          <w:szCs w:val="28"/>
        </w:rPr>
      </w:pPr>
    </w:p>
    <w:p w:rsidR="00B01ECF" w:rsidRPr="00B01ECF" w:rsidRDefault="004E076B" w:rsidP="004E076B">
      <w:pPr>
        <w:spacing w:after="0" w:line="240" w:lineRule="auto"/>
        <w:rPr>
          <w:color w:val="auto"/>
          <w:szCs w:val="24"/>
        </w:rPr>
      </w:pPr>
      <w:r w:rsidRPr="004E076B">
        <w:rPr>
          <w:sz w:val="28"/>
          <w:szCs w:val="28"/>
          <w:u w:val="single"/>
        </w:rPr>
        <w:t>«</w:t>
      </w:r>
      <w:r w:rsidR="00B01ECF" w:rsidRPr="00B01ECF">
        <w:rPr>
          <w:i/>
          <w:iCs/>
          <w:sz w:val="28"/>
          <w:szCs w:val="28"/>
          <w:u w:val="single"/>
          <w:bdr w:val="none" w:sz="0" w:space="0" w:color="auto" w:frame="1"/>
          <w:shd w:val="clear" w:color="auto" w:fill="FFFFFF"/>
        </w:rPr>
        <w:t>Сутки»</w:t>
      </w:r>
      <w:r w:rsidRPr="004E076B">
        <w:rPr>
          <w:i/>
          <w:iCs/>
          <w:sz w:val="28"/>
          <w:szCs w:val="28"/>
          <w:u w:val="single"/>
          <w:bdr w:val="none" w:sz="0" w:space="0" w:color="auto" w:frame="1"/>
          <w:shd w:val="clear" w:color="auto" w:fill="FFFFFF"/>
        </w:rPr>
        <w:t>.</w:t>
      </w:r>
      <w:r>
        <w:rPr>
          <w:i/>
          <w:i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B01ECF" w:rsidRPr="00B01ECF">
        <w:rPr>
          <w:sz w:val="28"/>
          <w:szCs w:val="28"/>
          <w:shd w:val="clear" w:color="auto" w:fill="FFFFFF"/>
        </w:rPr>
        <w:t>Каждая грань кубика указывает на время суток (утро, день, вечер, ночь). Задание – рассказать о том, что дети делают в это время суток.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 w:rsidR="00B01ECF" w:rsidRPr="00B01ECF"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  <w:t>Куб «По правилам дорожного движения»</w:t>
      </w:r>
    </w:p>
    <w:p w:rsidR="004E076B" w:rsidRDefault="00B01ECF" w:rsidP="00B01ECF">
      <w:pPr>
        <w:spacing w:after="0" w:line="240" w:lineRule="auto"/>
        <w:ind w:left="0" w:right="0" w:firstLine="0"/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B01ECF">
        <w:rPr>
          <w:sz w:val="28"/>
          <w:szCs w:val="28"/>
          <w:shd w:val="clear" w:color="auto" w:fill="FFFFFF"/>
        </w:rPr>
        <w:t>С его помощью дети закрепят знание дорожных зна</w:t>
      </w:r>
      <w:r w:rsidR="00C50F6A">
        <w:rPr>
          <w:sz w:val="28"/>
          <w:szCs w:val="28"/>
          <w:shd w:val="clear" w:color="auto" w:fill="FFFFFF"/>
        </w:rPr>
        <w:t>ков, а также их классификацию (предписывающие, запрещающие</w:t>
      </w:r>
      <w:r w:rsidRPr="00B01ECF">
        <w:rPr>
          <w:sz w:val="28"/>
          <w:szCs w:val="28"/>
          <w:shd w:val="clear" w:color="auto" w:fill="FFFFFF"/>
        </w:rPr>
        <w:t>, знаки приоритета и т.д.)</w:t>
      </w:r>
      <w:r w:rsidRPr="00B01ECF">
        <w:rPr>
          <w:sz w:val="28"/>
          <w:szCs w:val="28"/>
        </w:rPr>
        <w:br/>
      </w:r>
    </w:p>
    <w:p w:rsidR="00B01ECF" w:rsidRPr="00B01ECF" w:rsidRDefault="00B01ECF" w:rsidP="00B01ECF">
      <w:pPr>
        <w:spacing w:after="0" w:line="240" w:lineRule="auto"/>
        <w:ind w:left="0" w:right="0" w:firstLine="0"/>
        <w:rPr>
          <w:color w:val="auto"/>
          <w:sz w:val="28"/>
          <w:szCs w:val="28"/>
        </w:rPr>
      </w:pPr>
      <w:r w:rsidRPr="00B01ECF"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  <w:t>«Куб со сказками»</w:t>
      </w:r>
    </w:p>
    <w:p w:rsidR="00B01ECF" w:rsidRPr="00B01ECF" w:rsidRDefault="00B01ECF" w:rsidP="00B01ECF">
      <w:pPr>
        <w:spacing w:after="0" w:line="240" w:lineRule="auto"/>
        <w:ind w:left="0" w:right="0" w:firstLine="0"/>
        <w:rPr>
          <w:color w:val="auto"/>
          <w:sz w:val="28"/>
          <w:szCs w:val="28"/>
        </w:rPr>
      </w:pPr>
      <w:r w:rsidRPr="00B01ECF">
        <w:rPr>
          <w:sz w:val="28"/>
          <w:szCs w:val="28"/>
          <w:shd w:val="clear" w:color="auto" w:fill="FFFFFF"/>
        </w:rPr>
        <w:t>На гранях этого куба есть схемы для рассказывания некоторых сказок. Внутри куби</w:t>
      </w:r>
      <w:r w:rsidR="004E076B">
        <w:rPr>
          <w:sz w:val="28"/>
          <w:szCs w:val="28"/>
          <w:shd w:val="clear" w:color="auto" w:fill="FFFFFF"/>
        </w:rPr>
        <w:t>ки по русским народным сказкам.</w:t>
      </w:r>
    </w:p>
    <w:p w:rsidR="00B01ECF" w:rsidRPr="00B01ECF" w:rsidRDefault="00B01ECF" w:rsidP="00B01ECF">
      <w:pPr>
        <w:spacing w:after="0" w:line="240" w:lineRule="auto"/>
        <w:ind w:left="0" w:right="0" w:firstLine="0"/>
        <w:rPr>
          <w:color w:val="auto"/>
          <w:sz w:val="28"/>
          <w:szCs w:val="28"/>
        </w:rPr>
      </w:pPr>
      <w:r w:rsidRPr="00B01ECF">
        <w:rPr>
          <w:sz w:val="28"/>
          <w:szCs w:val="28"/>
          <w:shd w:val="clear" w:color="auto" w:fill="FFFFFF"/>
        </w:rPr>
        <w:t>Поворачивая кубик, ребенок может пересказать сказку.</w:t>
      </w:r>
    </w:p>
    <w:p w:rsidR="004E076B" w:rsidRDefault="004E076B" w:rsidP="00B01ECF">
      <w:pPr>
        <w:spacing w:after="160"/>
        <w:ind w:left="0" w:right="0" w:firstLine="0"/>
        <w:rPr>
          <w:sz w:val="28"/>
          <w:szCs w:val="28"/>
          <w:shd w:val="clear" w:color="auto" w:fill="FFFFFF"/>
        </w:rPr>
      </w:pPr>
    </w:p>
    <w:p w:rsidR="00B01ECF" w:rsidRPr="00B01ECF" w:rsidRDefault="00C50F6A" w:rsidP="00B01ECF">
      <w:pPr>
        <w:spacing w:after="160"/>
        <w:ind w:left="0" w:right="0" w:firstLine="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Мы б</w:t>
      </w:r>
      <w:r w:rsidR="00B01ECF" w:rsidRPr="00B01ECF">
        <w:rPr>
          <w:sz w:val="28"/>
          <w:szCs w:val="28"/>
          <w:shd w:val="clear" w:color="auto" w:fill="FFFFFF"/>
        </w:rPr>
        <w:t>уд</w:t>
      </w:r>
      <w:r>
        <w:rPr>
          <w:sz w:val="28"/>
          <w:szCs w:val="28"/>
          <w:shd w:val="clear" w:color="auto" w:fill="FFFFFF"/>
        </w:rPr>
        <w:t xml:space="preserve">ем очень </w:t>
      </w:r>
      <w:r w:rsidR="00B01ECF" w:rsidRPr="00B01ECF">
        <w:rPr>
          <w:sz w:val="28"/>
          <w:szCs w:val="28"/>
          <w:shd w:val="clear" w:color="auto" w:fill="FFFFFF"/>
        </w:rPr>
        <w:t>рад</w:t>
      </w:r>
      <w:r>
        <w:rPr>
          <w:sz w:val="28"/>
          <w:szCs w:val="28"/>
          <w:shd w:val="clear" w:color="auto" w:fill="FFFFFF"/>
        </w:rPr>
        <w:t>ы</w:t>
      </w:r>
      <w:r w:rsidR="00B01ECF" w:rsidRPr="00B01ECF">
        <w:rPr>
          <w:sz w:val="28"/>
          <w:szCs w:val="28"/>
          <w:shd w:val="clear" w:color="auto" w:fill="FFFFFF"/>
        </w:rPr>
        <w:t>, если этот материал заинтересует Вас, подаст идею для обогащения предметно – пространственной среды в группе.</w:t>
      </w:r>
      <w:r w:rsidR="00B01ECF" w:rsidRPr="00B01ECF">
        <w:rPr>
          <w:sz w:val="28"/>
          <w:szCs w:val="28"/>
        </w:rPr>
        <w:br/>
      </w:r>
      <w:r w:rsidR="00B01ECF" w:rsidRPr="00B01ECF">
        <w:rPr>
          <w:sz w:val="28"/>
          <w:szCs w:val="28"/>
          <w:shd w:val="clear" w:color="auto" w:fill="FFFFFF"/>
        </w:rPr>
        <w:t>Играйте и развивайтесь!</w:t>
      </w:r>
    </w:p>
    <w:p w:rsidR="00B21D7C" w:rsidRPr="00B01ECF" w:rsidRDefault="00B21D7C" w:rsidP="006F72FC">
      <w:pPr>
        <w:rPr>
          <w:sz w:val="28"/>
          <w:szCs w:val="28"/>
        </w:rPr>
      </w:pPr>
    </w:p>
    <w:sectPr w:rsidR="00B21D7C" w:rsidRPr="00B01ECF" w:rsidSect="00C70F1E">
      <w:pgSz w:w="11906" w:h="16838"/>
      <w:pgMar w:top="1134" w:right="1274" w:bottom="1134" w:left="1418" w:header="708" w:footer="708" w:gutter="0"/>
      <w:pgBorders w:offsetFrom="page">
        <w:top w:val="poinsettias" w:sz="31" w:space="24" w:color="auto"/>
        <w:left w:val="poinsettias" w:sz="31" w:space="24" w:color="auto"/>
        <w:bottom w:val="poinsettias" w:sz="31" w:space="24" w:color="auto"/>
        <w:right w:val="poinsettias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1D1"/>
    <w:rsid w:val="00172DFB"/>
    <w:rsid w:val="003E0F3F"/>
    <w:rsid w:val="004D13A5"/>
    <w:rsid w:val="004E076B"/>
    <w:rsid w:val="006F72FC"/>
    <w:rsid w:val="007866D3"/>
    <w:rsid w:val="009A7CB8"/>
    <w:rsid w:val="009D6DC9"/>
    <w:rsid w:val="00A83582"/>
    <w:rsid w:val="00B01ECF"/>
    <w:rsid w:val="00B21D7C"/>
    <w:rsid w:val="00C50F6A"/>
    <w:rsid w:val="00C70F1E"/>
    <w:rsid w:val="00E6100D"/>
    <w:rsid w:val="00FD7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4BA27"/>
  <w15:chartTrackingRefBased/>
  <w15:docId w15:val="{A14DD8E6-071F-415A-8406-CB3AE925E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DFB"/>
    <w:pPr>
      <w:spacing w:after="69"/>
      <w:ind w:left="10" w:right="29" w:hanging="10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10</cp:revision>
  <dcterms:created xsi:type="dcterms:W3CDTF">2021-07-25T11:04:00Z</dcterms:created>
  <dcterms:modified xsi:type="dcterms:W3CDTF">2024-02-21T05:35:00Z</dcterms:modified>
</cp:coreProperties>
</file>