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50D" w:rsidRDefault="00AB550D" w:rsidP="00AB550D">
      <w:pPr>
        <w:spacing w:after="160" w:line="254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AB550D" w:rsidRDefault="00AB550D" w:rsidP="00AB550D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детский сад «Улыбка»</w:t>
      </w:r>
    </w:p>
    <w:p w:rsidR="00AB550D" w:rsidRDefault="00AB550D" w:rsidP="00AB550D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rPr>
          <w:rFonts w:ascii="Times New Roman" w:eastAsia="Calibri" w:hAnsi="Times New Roman" w:cs="Times New Roman"/>
          <w:b/>
          <w:i/>
          <w:color w:val="00B050"/>
          <w:sz w:val="28"/>
          <w:szCs w:val="28"/>
        </w:rPr>
      </w:pPr>
    </w:p>
    <w:p w:rsidR="00AB550D" w:rsidRDefault="00AB550D" w:rsidP="00AB550D">
      <w:pPr>
        <w:spacing w:after="160" w:line="254" w:lineRule="auto"/>
        <w:jc w:val="center"/>
        <w:rPr>
          <w:rFonts w:ascii="Times New Roman" w:eastAsia="Calibri" w:hAnsi="Times New Roman" w:cs="Times New Roman"/>
          <w:b/>
          <w:i/>
          <w:color w:val="00B050"/>
          <w:sz w:val="28"/>
          <w:szCs w:val="28"/>
        </w:rPr>
      </w:pPr>
    </w:p>
    <w:p w:rsidR="00AB550D" w:rsidRDefault="00AB550D" w:rsidP="00AB550D">
      <w:pPr>
        <w:spacing w:after="160" w:line="254" w:lineRule="auto"/>
        <w:jc w:val="center"/>
        <w:rPr>
          <w:rFonts w:ascii="Times New Roman" w:eastAsia="Times New Roman" w:hAnsi="Times New Roman" w:cs="Times New Roman"/>
          <w:sz w:val="48"/>
          <w:szCs w:val="48"/>
        </w:rPr>
      </w:pPr>
      <w:r>
        <w:rPr>
          <w:rFonts w:ascii="Times New Roman" w:eastAsia="Times New Roman" w:hAnsi="Times New Roman" w:cs="Times New Roman"/>
          <w:sz w:val="48"/>
          <w:szCs w:val="48"/>
        </w:rPr>
        <w:t xml:space="preserve">Проект "Моя </w:t>
      </w:r>
      <w:r w:rsidR="00033C57">
        <w:rPr>
          <w:rFonts w:ascii="Times New Roman" w:eastAsia="Times New Roman" w:hAnsi="Times New Roman" w:cs="Times New Roman"/>
          <w:sz w:val="48"/>
          <w:szCs w:val="48"/>
        </w:rPr>
        <w:t>семья – моя гордость!</w:t>
      </w:r>
      <w:r>
        <w:rPr>
          <w:rFonts w:ascii="Times New Roman" w:eastAsia="Times New Roman" w:hAnsi="Times New Roman" w:cs="Times New Roman"/>
          <w:sz w:val="48"/>
          <w:szCs w:val="48"/>
        </w:rPr>
        <w:t>"</w:t>
      </w:r>
    </w:p>
    <w:p w:rsidR="00AB550D" w:rsidRDefault="00AB550D" w:rsidP="00AB550D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</w:t>
      </w:r>
    </w:p>
    <w:p w:rsidR="00AB550D" w:rsidRDefault="00AB550D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93046" w:rsidRDefault="00393046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Руководитель проекта Шевцова И.В., старший воспитатель</w:t>
      </w:r>
    </w:p>
    <w:p w:rsidR="00AB550D" w:rsidRDefault="00AB550D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</w:t>
      </w:r>
      <w:r w:rsidR="001072D1">
        <w:rPr>
          <w:rFonts w:ascii="Times New Roman" w:eastAsia="Calibri" w:hAnsi="Times New Roman" w:cs="Times New Roman"/>
          <w:sz w:val="28"/>
          <w:szCs w:val="28"/>
        </w:rPr>
        <w:t xml:space="preserve">                    Разработчик</w:t>
      </w:r>
      <w:r w:rsidR="00393046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проекта:</w:t>
      </w:r>
    </w:p>
    <w:p w:rsidR="00AB550D" w:rsidRDefault="0004427E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Воспитатели</w:t>
      </w:r>
      <w:r w:rsidR="0039304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93046" w:rsidRPr="001D24DE" w:rsidRDefault="00393046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Рябова М.А., Погорелова И.Г., </w:t>
      </w:r>
      <w:r w:rsidR="00662B66">
        <w:rPr>
          <w:rFonts w:ascii="Times New Roman" w:eastAsia="Calibri" w:hAnsi="Times New Roman" w:cs="Times New Roman"/>
          <w:sz w:val="28"/>
          <w:szCs w:val="28"/>
        </w:rPr>
        <w:t>Усова Т.А., Морозова А.В.</w:t>
      </w:r>
    </w:p>
    <w:p w:rsidR="00AB550D" w:rsidRDefault="00AB550D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</w:t>
      </w:r>
    </w:p>
    <w:p w:rsidR="00AB550D" w:rsidRDefault="00AB550D" w:rsidP="00AB550D">
      <w:pPr>
        <w:spacing w:after="160" w:line="254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</w:t>
      </w:r>
    </w:p>
    <w:p w:rsidR="00AB550D" w:rsidRDefault="00AB550D" w:rsidP="00AB550D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B550D" w:rsidRDefault="00AB550D" w:rsidP="00AB550D">
      <w:pPr>
        <w:spacing w:after="160" w:line="254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D24DE" w:rsidRDefault="001D24DE" w:rsidP="00AB550D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D24DE" w:rsidRDefault="001D24DE" w:rsidP="00AB550D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3C57" w:rsidRDefault="001D24DE" w:rsidP="00AB550D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с. Павловск 2017</w:t>
      </w:r>
      <w:bookmarkStart w:id="0" w:name="_GoBack"/>
      <w:bookmarkEnd w:id="0"/>
      <w:r w:rsidR="00AB550D">
        <w:rPr>
          <w:rFonts w:ascii="Times New Roman" w:eastAsia="Calibri" w:hAnsi="Times New Roman" w:cs="Times New Roman"/>
          <w:sz w:val="28"/>
          <w:szCs w:val="28"/>
        </w:rPr>
        <w:t>г.</w:t>
      </w:r>
    </w:p>
    <w:p w:rsidR="0004427E" w:rsidRDefault="0004427E" w:rsidP="00AB550D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7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3179"/>
        <w:gridCol w:w="425"/>
        <w:gridCol w:w="5546"/>
        <w:gridCol w:w="80"/>
      </w:tblGrid>
      <w:tr w:rsidR="00033C57" w:rsidRPr="00033C57" w:rsidTr="007403B7">
        <w:trPr>
          <w:tblCellSpacing w:w="15" w:type="dxa"/>
        </w:trPr>
        <w:tc>
          <w:tcPr>
            <w:tcW w:w="9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33C57" w:rsidRPr="00033C57" w:rsidRDefault="00033C57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br w:type="page"/>
            </w: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1. ПАСПОРТ ПРОЕКТА</w:t>
            </w:r>
          </w:p>
        </w:tc>
      </w:tr>
      <w:tr w:rsidR="00033C57" w:rsidRPr="00033C57" w:rsidTr="007403B7">
        <w:trPr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33C57" w:rsidRPr="00033C57" w:rsidRDefault="00033C57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C57" w:rsidRPr="00033C57" w:rsidRDefault="00033C57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образовательной организации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C57" w:rsidRPr="00033C57" w:rsidRDefault="00033C57" w:rsidP="00033C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419">
              <w:rPr>
                <w:rFonts w:ascii="Times New Roman" w:eastAsia="Times New Roman" w:hAnsi="Times New Roman" w:cs="Times New Roman"/>
                <w:sz w:val="28"/>
                <w:szCs w:val="28"/>
              </w:rPr>
              <w:t>МБДОУ детский сад «Улыбка»</w:t>
            </w:r>
          </w:p>
        </w:tc>
      </w:tr>
      <w:tr w:rsidR="00033C57" w:rsidRPr="00033C57" w:rsidTr="007403B7">
        <w:trPr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33C57" w:rsidRPr="00033C57" w:rsidRDefault="00033C57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C57" w:rsidRPr="00033C57" w:rsidRDefault="00033C57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C57" w:rsidRPr="00890419" w:rsidRDefault="00033C57" w:rsidP="004057C2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41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«Моя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семья – моя гордость!</w:t>
            </w:r>
            <w:r w:rsidRPr="00890419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033C57" w:rsidRPr="00033C57" w:rsidTr="007403B7">
        <w:trPr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033C57" w:rsidRPr="00033C57" w:rsidRDefault="00033C57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33C57" w:rsidRPr="00033C57" w:rsidRDefault="00033C57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ФИО автора (</w:t>
            </w:r>
            <w:proofErr w:type="spellStart"/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ов</w:t>
            </w:r>
            <w:proofErr w:type="spellEnd"/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) проекта, место и год разработки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3C57" w:rsidRPr="00890419" w:rsidRDefault="00033C57" w:rsidP="004057C2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Шевцова Ирина Владимировна,</w:t>
            </w:r>
            <w:r w:rsidR="00C5080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старший воспитатель,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воспитател</w:t>
            </w:r>
            <w:r w:rsidR="00C5080F">
              <w:rPr>
                <w:rFonts w:ascii="Times New Roman" w:eastAsia="Times New Roman" w:hAnsi="Times New Roman" w:cs="Times New Roman"/>
                <w:sz w:val="28"/>
                <w:szCs w:val="28"/>
              </w:rPr>
              <w:t>и подготовительных групп МБДОУ д/с «Улыбка», 2017</w:t>
            </w:r>
            <w:r w:rsidRPr="00890419">
              <w:rPr>
                <w:rFonts w:ascii="Times New Roman" w:eastAsia="Times New Roman" w:hAnsi="Times New Roman" w:cs="Times New Roman"/>
                <w:sz w:val="28"/>
                <w:szCs w:val="28"/>
              </w:rPr>
              <w:t>-201</w:t>
            </w:r>
            <w:r w:rsidR="00C5080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890419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  <w:p w:rsidR="00033C57" w:rsidRPr="00890419" w:rsidRDefault="00033C57" w:rsidP="004057C2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9F3" w:rsidRPr="00033C57" w:rsidTr="007403B7">
        <w:trPr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описание проекта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B6B9E" w:rsidRDefault="007119F3" w:rsidP="006B6B9E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0419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рассчитан на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старшей</w:t>
            </w:r>
            <w:r w:rsidRPr="00890419">
              <w:rPr>
                <w:rFonts w:ascii="Times New Roman" w:hAnsi="Times New Roman" w:cs="Times New Roman"/>
                <w:sz w:val="28"/>
                <w:szCs w:val="28"/>
              </w:rPr>
              <w:t xml:space="preserve"> возрастной группы. </w:t>
            </w:r>
            <w:r w:rsidR="006B6B9E">
              <w:rPr>
                <w:rFonts w:ascii="Times New Roman" w:hAnsi="Times New Roman" w:cs="Times New Roman"/>
                <w:sz w:val="28"/>
                <w:szCs w:val="28"/>
              </w:rPr>
              <w:t>Он в</w:t>
            </w:r>
            <w:r w:rsidRPr="00890419">
              <w:rPr>
                <w:rFonts w:ascii="Times New Roman" w:hAnsi="Times New Roman" w:cs="Times New Roman"/>
                <w:sz w:val="28"/>
                <w:szCs w:val="28"/>
              </w:rPr>
              <w:t>ключает в себя разные виды деятельности (развлечения,</w:t>
            </w:r>
            <w:r w:rsidR="006B6B9E">
              <w:rPr>
                <w:rFonts w:ascii="Times New Roman" w:hAnsi="Times New Roman" w:cs="Times New Roman"/>
                <w:sz w:val="28"/>
                <w:szCs w:val="28"/>
              </w:rPr>
              <w:t xml:space="preserve"> чтение художественной литературы,  </w:t>
            </w:r>
            <w:r w:rsidRPr="00890419">
              <w:rPr>
                <w:rFonts w:ascii="Times New Roman" w:hAnsi="Times New Roman" w:cs="Times New Roman"/>
                <w:sz w:val="28"/>
                <w:szCs w:val="28"/>
              </w:rPr>
              <w:t xml:space="preserve"> праздники, э</w:t>
            </w:r>
            <w:r w:rsidR="006B6B9E">
              <w:rPr>
                <w:rFonts w:ascii="Times New Roman" w:hAnsi="Times New Roman" w:cs="Times New Roman"/>
                <w:sz w:val="28"/>
                <w:szCs w:val="28"/>
              </w:rPr>
              <w:t>кскурсии, беседы, творческая</w:t>
            </w:r>
            <w:r w:rsidRPr="00890419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  <w:r w:rsidR="006B6B9E">
              <w:rPr>
                <w:rFonts w:ascii="Times New Roman" w:hAnsi="Times New Roman" w:cs="Times New Roman"/>
                <w:sz w:val="28"/>
                <w:szCs w:val="28"/>
              </w:rPr>
              <w:t>, игры, просмотры отечественных мультипликационных фильмов</w:t>
            </w:r>
            <w:r w:rsidRPr="00890419">
              <w:rPr>
                <w:rFonts w:ascii="Times New Roman" w:hAnsi="Times New Roman" w:cs="Times New Roman"/>
                <w:sz w:val="28"/>
                <w:szCs w:val="28"/>
              </w:rPr>
              <w:t xml:space="preserve">). </w:t>
            </w:r>
          </w:p>
          <w:p w:rsidR="007119F3" w:rsidRPr="00890419" w:rsidRDefault="006B6B9E" w:rsidP="00D452E5">
            <w:pPr>
              <w:tabs>
                <w:tab w:val="left" w:pos="244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90419">
              <w:rPr>
                <w:rFonts w:ascii="Times New Roman" w:hAnsi="Times New Roman" w:cs="Times New Roman"/>
                <w:sz w:val="28"/>
                <w:szCs w:val="28"/>
              </w:rPr>
              <w:t>абота по проекту  основана на возрастных и физиологических особенностях детей данного возраста.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52E5" w:rsidRPr="003332E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Родители дошкольников смогут почувствовать себя полноправными участниками педагогического процесса. И самое главное, проект будет способствовать укреплению семьи, что само по себе переоценить невозможно. </w:t>
            </w:r>
          </w:p>
        </w:tc>
      </w:tr>
      <w:tr w:rsidR="007119F3" w:rsidRPr="00033C57" w:rsidTr="007403B7">
        <w:trPr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(продолжительность, начало проекта, окончание проекта)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9F3" w:rsidRPr="00890419" w:rsidRDefault="007119F3" w:rsidP="00170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 месяцев (1.10</w:t>
            </w:r>
            <w:r w:rsidRPr="0089041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="001D24DE">
              <w:rPr>
                <w:rFonts w:ascii="Times New Roman" w:eastAsia="Times New Roman" w:hAnsi="Times New Roman" w:cs="Times New Roman"/>
                <w:sz w:val="28"/>
                <w:szCs w:val="28"/>
              </w:rPr>
              <w:t>2017-1.06.2018</w:t>
            </w:r>
            <w:r w:rsidRPr="00890419">
              <w:rPr>
                <w:rFonts w:ascii="Times New Roman" w:eastAsia="Times New Roman" w:hAnsi="Times New Roman" w:cs="Times New Roman"/>
                <w:sz w:val="28"/>
                <w:szCs w:val="28"/>
              </w:rPr>
              <w:t>г)</w:t>
            </w:r>
          </w:p>
          <w:p w:rsidR="007119F3" w:rsidRPr="00890419" w:rsidRDefault="007119F3" w:rsidP="00170B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7119F3" w:rsidRPr="00890419" w:rsidRDefault="007119F3" w:rsidP="00170BE3">
            <w:pPr>
              <w:tabs>
                <w:tab w:val="left" w:pos="1605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119F3" w:rsidRPr="00033C57" w:rsidTr="007403B7">
        <w:trPr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Партнеры проекта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9F3" w:rsidRPr="00890419" w:rsidRDefault="007119F3" w:rsidP="007119F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041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Специалисты  ДОУ, родители, работники детской районной библиотеки.</w:t>
            </w:r>
          </w:p>
        </w:tc>
      </w:tr>
      <w:tr w:rsidR="007119F3" w:rsidRPr="00033C57" w:rsidTr="007403B7">
        <w:trPr>
          <w:tblCellSpacing w:w="15" w:type="dxa"/>
        </w:trPr>
        <w:tc>
          <w:tcPr>
            <w:tcW w:w="969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2. ДЕЯТЕЛЬНОСТЬ ПО РАЗРАБОТКЕ И РЕАЛИЗАЦИИ ПРОЕКТА</w:t>
            </w:r>
          </w:p>
        </w:tc>
      </w:tr>
      <w:tr w:rsidR="007119F3" w:rsidRPr="00033C57" w:rsidTr="007403B7">
        <w:trPr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ситуации (актуальность)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642F7" w:rsidRPr="006642F7" w:rsidRDefault="006642F7" w:rsidP="006642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На сегодняшний день очень актуальной является тема «Семья». Ведь из 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семейного быта исчезают </w:t>
            </w: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такие 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понятия</w:t>
            </w: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как 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"родной дом</w:t>
            </w: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предки, род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", священные места и предметы, уходят в прошлое совместные обеды, семейные праздники и традиции. Понятие "родной дом" включает в себя </w:t>
            </w:r>
            <w:r w:rsidRPr="006642F7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bdr w:val="none" w:sz="0" w:space="0" w:color="auto" w:frame="1"/>
              </w:rPr>
              <w:t>семью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 где ребенок родился и растет, атмосферу домашнего очага, определяемую</w:t>
            </w: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прежде всего</w:t>
            </w: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семейными традициями, близких друзей и 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lastRenderedPageBreak/>
              <w:t>родственников и др.</w:t>
            </w:r>
          </w:p>
          <w:p w:rsidR="00A24075" w:rsidRPr="006D2CAA" w:rsidRDefault="006642F7" w:rsidP="00A240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Постепенно это понятие 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bdr w:val="none" w:sz="0" w:space="0" w:color="auto" w:frame="1"/>
              </w:rPr>
              <w:t>расширяется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: родными становятся улица, город, край, страна, а потом и планета Земля. Поэтому формирование любви к родному дому</w:t>
            </w: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, 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по сути</w:t>
            </w: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,</w:t>
            </w:r>
            <w:r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является первой ступенью гражданского воспитания человека. </w:t>
            </w:r>
          </w:p>
          <w:p w:rsidR="007119F3" w:rsidRPr="006D2CAA" w:rsidRDefault="00A24075" w:rsidP="00A240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Основную роль в</w:t>
            </w:r>
            <w:r w:rsidR="006642F7"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овладени</w:t>
            </w: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и ребенком</w:t>
            </w:r>
            <w:r w:rsidR="006642F7"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духовной культурой,</w:t>
            </w:r>
            <w:r w:rsidRPr="006D2CA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играет семья. Именно в ней особое место занимает</w:t>
            </w:r>
            <w:r w:rsidR="006642F7" w:rsidRPr="006642F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воспитание нравственности, прививается человечность, доброта, особое видение мира.</w:t>
            </w:r>
          </w:p>
        </w:tc>
      </w:tr>
      <w:tr w:rsidR="007119F3" w:rsidRPr="00033C57" w:rsidTr="007403B7">
        <w:trPr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2.2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Идея проекта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D2CAA" w:rsidRPr="00890419" w:rsidRDefault="006D2CAA" w:rsidP="00A04277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90419">
              <w:rPr>
                <w:rFonts w:ascii="Times New Roman" w:eastAsia="Calibri" w:hAnsi="Times New Roman" w:cs="Times New Roman"/>
                <w:sz w:val="28"/>
                <w:szCs w:val="28"/>
              </w:rPr>
              <w:t>Исходя из актуальности нашего проекта и учитывая, что в этом возрасте у детей наглядно образное мышление, мы постарались наполнить проект мероприятиями полных ярких, красочных эмоций, используя различные методы и приемы.</w:t>
            </w:r>
          </w:p>
          <w:p w:rsidR="007119F3" w:rsidRPr="00033C57" w:rsidRDefault="007119F3" w:rsidP="00A0427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19F3" w:rsidRPr="00033C57" w:rsidTr="007403B7">
        <w:trPr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и задачи проекта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119F3" w:rsidRPr="001A3D97" w:rsidRDefault="007119F3" w:rsidP="00A042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1A3D9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Цель проекта: </w:t>
            </w:r>
            <w:r w:rsidRPr="001A3D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создание условия для</w:t>
            </w:r>
            <w:r w:rsidRPr="001A3D97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A3D9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формирования у детей  положительно насыщенного образа родного дома, семьи, своей родословной, а также  для становления основ патриотического сознания.</w:t>
            </w:r>
          </w:p>
          <w:p w:rsidR="007119F3" w:rsidRPr="001A3D97" w:rsidRDefault="007119F3" w:rsidP="00A04277">
            <w:pPr>
              <w:shd w:val="clear" w:color="auto" w:fill="FFFFFF"/>
              <w:spacing w:before="225" w:after="225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7119F3" w:rsidRDefault="007119F3" w:rsidP="00A04277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1A3D97">
              <w:rPr>
                <w:rFonts w:ascii="Times New Roman" w:eastAsiaTheme="minorHAnsi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Задачи проекта:</w:t>
            </w:r>
          </w:p>
          <w:p w:rsidR="006D2CAA" w:rsidRPr="001A3D97" w:rsidRDefault="006D2CAA" w:rsidP="00A04277">
            <w:pPr>
              <w:spacing w:line="240" w:lineRule="auto"/>
              <w:contextualSpacing/>
              <w:jc w:val="center"/>
              <w:rPr>
                <w:rFonts w:ascii="Times New Roman" w:eastAsiaTheme="minorHAnsi" w:hAnsi="Times New Roman" w:cs="Times New Roman"/>
                <w:i/>
                <w:color w:val="000000" w:themeColor="text1"/>
                <w:sz w:val="28"/>
                <w:szCs w:val="28"/>
                <w:lang w:eastAsia="en-US"/>
              </w:rPr>
            </w:pPr>
            <w:r w:rsidRPr="006D2CAA">
              <w:rPr>
                <w:rFonts w:ascii="Times New Roman" w:eastAsiaTheme="minorHAnsi" w:hAnsi="Times New Roman" w:cs="Times New Roman"/>
                <w:i/>
                <w:color w:val="000000" w:themeColor="text1"/>
                <w:sz w:val="28"/>
                <w:szCs w:val="28"/>
                <w:lang w:eastAsia="en-US"/>
              </w:rPr>
              <w:t>Образовательные:</w:t>
            </w:r>
          </w:p>
          <w:p w:rsidR="007119F3" w:rsidRPr="001A3D97" w:rsidRDefault="007119F3" w:rsidP="00A04277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1A3D9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формировать у детей представления о семье, о нравственном отношении к семейным традициям; </w:t>
            </w:r>
          </w:p>
          <w:p w:rsidR="007119F3" w:rsidRDefault="007119F3" w:rsidP="00A04277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1A3D9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расширять знания о ближнем окружении, учить разбираться в родственных связях, проявлять заботу о родных людях.</w:t>
            </w:r>
          </w:p>
          <w:p w:rsidR="00204ED6" w:rsidRPr="00E0367D" w:rsidRDefault="00204ED6" w:rsidP="00A0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E0367D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Развивающие:</w:t>
            </w:r>
          </w:p>
          <w:p w:rsidR="00204ED6" w:rsidRDefault="00204ED6" w:rsidP="00A042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 xml:space="preserve">- </w:t>
            </w:r>
            <w:r w:rsidRPr="00204ED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продолжать развивать познавательные способности у детей, активно включать их в творческо-поисковую деятельность;</w:t>
            </w:r>
          </w:p>
          <w:p w:rsidR="00204ED6" w:rsidRPr="00204ED6" w:rsidRDefault="00204ED6" w:rsidP="00A0427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</w:pPr>
            <w:r w:rsidRPr="00204ED6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- развивать связную речь, расширяя кругозор и обогащая словарный запас детей терминами родственных отношений, </w:t>
            </w:r>
          </w:p>
          <w:p w:rsidR="007119F3" w:rsidRPr="001A3D97" w:rsidRDefault="007119F3" w:rsidP="00A04277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1A3D9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закреплять знание имён, фамилий </w:t>
            </w:r>
            <w:r w:rsidRPr="001A3D9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родителей, бабушек и дедушек;</w:t>
            </w:r>
          </w:p>
          <w:p w:rsidR="007119F3" w:rsidRDefault="007119F3" w:rsidP="00A04277">
            <w:pPr>
              <w:spacing w:line="240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1A3D9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обогащать детско-родительские отношения опытом совместной творческой деятельности.</w:t>
            </w:r>
            <w:r w:rsidRPr="001A3D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119F3" w:rsidRPr="001A3D97" w:rsidRDefault="007119F3" w:rsidP="00A04277">
            <w:pPr>
              <w:spacing w:line="240" w:lineRule="auto"/>
              <w:ind w:firstLine="851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A3D97">
              <w:rPr>
                <w:rFonts w:ascii="Times New Roman" w:eastAsia="Times New Roman" w:hAnsi="Times New Roman" w:cs="Times New Roman"/>
                <w:i/>
                <w:color w:val="000000" w:themeColor="text1"/>
                <w:sz w:val="28"/>
                <w:szCs w:val="28"/>
              </w:rPr>
              <w:t>Воспитательные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:</w:t>
            </w:r>
          </w:p>
          <w:p w:rsidR="007119F3" w:rsidRPr="001A3D97" w:rsidRDefault="007119F3" w:rsidP="00A04277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  <w:r w:rsidRPr="001A3D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воспитывать любовь и уважительное отношение к родителям и предкам</w:t>
            </w:r>
          </w:p>
          <w:p w:rsidR="007119F3" w:rsidRPr="001A3D97" w:rsidRDefault="007119F3" w:rsidP="00A04277">
            <w:pPr>
              <w:spacing w:line="240" w:lineRule="auto"/>
              <w:contextualSpacing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-</w:t>
            </w:r>
            <w:r w:rsidRPr="001A3D97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воспитывать у детей любовь и уважение к членам семьи, показать ценность семьи для каждого человека.</w:t>
            </w:r>
          </w:p>
          <w:p w:rsidR="007119F3" w:rsidRPr="00033C57" w:rsidRDefault="007119F3" w:rsidP="00A042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19F3" w:rsidRPr="00033C57" w:rsidTr="007403B7">
        <w:trPr>
          <w:trHeight w:val="3192"/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7119F3" w:rsidRPr="00033C57" w:rsidRDefault="007119F3" w:rsidP="00033C5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2.4</w:t>
            </w:r>
          </w:p>
        </w:tc>
        <w:tc>
          <w:tcPr>
            <w:tcW w:w="357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119F3" w:rsidRPr="00033C57" w:rsidRDefault="00170BE3" w:rsidP="00170BE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План  по </w:t>
            </w:r>
            <w:r w:rsidR="007119F3" w:rsidRPr="00033C57"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реализации проекта</w:t>
            </w:r>
          </w:p>
        </w:tc>
        <w:tc>
          <w:tcPr>
            <w:tcW w:w="558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D7B31" w:rsidRPr="003332E9" w:rsidRDefault="00CD7B31" w:rsidP="00CD7B31">
            <w:pPr>
              <w:shd w:val="clear" w:color="auto" w:fill="FFFFFF"/>
              <w:spacing w:after="0" w:line="294" w:lineRule="atLeast"/>
              <w:rPr>
                <w:rFonts w:ascii="Times New Roman" w:eastAsia="Times New Roman" w:hAnsi="Times New Roman" w:cs="Times New Roman"/>
                <w:color w:val="2B2B2B"/>
                <w:sz w:val="28"/>
                <w:szCs w:val="28"/>
              </w:rPr>
            </w:pPr>
            <w:r w:rsidRPr="003332E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u w:val="single"/>
              </w:rPr>
              <w:t>1 этап – </w:t>
            </w:r>
            <w:r w:rsidRPr="003332E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</w:rPr>
              <w:t>организационно — диагностический (октябрь).</w:t>
            </w:r>
          </w:p>
          <w:p w:rsidR="006530D2" w:rsidRDefault="006530D2" w:rsidP="00CD7B31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u w:val="single"/>
                <w:shd w:val="clear" w:color="auto" w:fill="FFFFFF"/>
              </w:rPr>
            </w:pPr>
          </w:p>
          <w:p w:rsidR="00CD7B31" w:rsidRPr="003332E9" w:rsidRDefault="00CD7B31" w:rsidP="00CD7B31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shd w:val="clear" w:color="auto" w:fill="FFFFFF"/>
              </w:rPr>
            </w:pPr>
            <w:r w:rsidRPr="003332E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u w:val="single"/>
                <w:shd w:val="clear" w:color="auto" w:fill="FFFFFF"/>
              </w:rPr>
              <w:t>2 этап — </w:t>
            </w:r>
            <w:r w:rsidRPr="003332E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shd w:val="clear" w:color="auto" w:fill="FFFFFF"/>
              </w:rPr>
              <w:t>формирующий (ноябрь — апрель)</w:t>
            </w:r>
          </w:p>
          <w:p w:rsidR="006530D2" w:rsidRDefault="006530D2" w:rsidP="00CD7B31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u w:val="single"/>
                <w:shd w:val="clear" w:color="auto" w:fill="FFFFFF"/>
              </w:rPr>
            </w:pPr>
          </w:p>
          <w:p w:rsidR="007119F3" w:rsidRDefault="00CD7B31" w:rsidP="00CD7B31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shd w:val="clear" w:color="auto" w:fill="FFFFFF"/>
              </w:rPr>
            </w:pPr>
            <w:r w:rsidRPr="003332E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u w:val="single"/>
                <w:shd w:val="clear" w:color="auto" w:fill="FFFFFF"/>
              </w:rPr>
              <w:t>3 эта</w:t>
            </w:r>
            <w:proofErr w:type="gramStart"/>
            <w:r w:rsidRPr="003332E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u w:val="single"/>
                <w:shd w:val="clear" w:color="auto" w:fill="FFFFFF"/>
              </w:rPr>
              <w:t>п-</w:t>
            </w:r>
            <w:proofErr w:type="gramEnd"/>
            <w:r w:rsidRPr="003332E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u w:val="single"/>
                <w:shd w:val="clear" w:color="auto" w:fill="FFFFFF"/>
              </w:rPr>
              <w:t> </w:t>
            </w:r>
            <w:r w:rsidRPr="003332E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shd w:val="clear" w:color="auto" w:fill="FFFFFF"/>
              </w:rPr>
              <w:t>обобщающий, заключительный (май)</w:t>
            </w:r>
          </w:p>
          <w:p w:rsidR="003078F7" w:rsidRDefault="003078F7" w:rsidP="00CD7B31">
            <w:pPr>
              <w:spacing w:after="0" w:line="294" w:lineRule="atLeast"/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shd w:val="clear" w:color="auto" w:fill="FFFFFF"/>
              </w:rPr>
            </w:pPr>
          </w:p>
          <w:p w:rsidR="003078F7" w:rsidRPr="00033C57" w:rsidRDefault="003078F7" w:rsidP="00CD7B31">
            <w:pPr>
              <w:spacing w:after="0" w:line="294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412" w:rsidRPr="00410412" w:rsidTr="007403B7">
        <w:trPr>
          <w:gridAfter w:val="1"/>
          <w:wAfter w:w="35" w:type="dxa"/>
          <w:tblCellSpacing w:w="15" w:type="dxa"/>
        </w:trPr>
        <w:tc>
          <w:tcPr>
            <w:tcW w:w="963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309"/>
              <w:gridCol w:w="3810"/>
              <w:gridCol w:w="2248"/>
              <w:gridCol w:w="1978"/>
            </w:tblGrid>
            <w:tr w:rsidR="007403B7" w:rsidTr="007403B7">
              <w:tc>
                <w:tcPr>
                  <w:tcW w:w="0" w:type="auto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Сроки </w:t>
                  </w:r>
                </w:p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Форма организации с детьми</w:t>
                  </w:r>
                </w:p>
              </w:tc>
              <w:tc>
                <w:tcPr>
                  <w:tcW w:w="2248" w:type="dxa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Совместная деятельность с родителями</w:t>
                  </w:r>
                </w:p>
              </w:tc>
              <w:tc>
                <w:tcPr>
                  <w:tcW w:w="0" w:type="auto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Информация для родителей</w:t>
                  </w:r>
                </w:p>
              </w:tc>
            </w:tr>
            <w:tr w:rsidR="007403B7" w:rsidTr="007403B7">
              <w:tc>
                <w:tcPr>
                  <w:tcW w:w="0" w:type="auto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течение всего учебного года</w:t>
                  </w:r>
                </w:p>
              </w:tc>
              <w:tc>
                <w:tcPr>
                  <w:tcW w:w="3810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Беседы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составление рассказов,</w:t>
                  </w:r>
                </w:p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пальчиковая гимнастика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</w:p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чтение сказок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, </w:t>
                  </w:r>
                </w:p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просмотр мультфильмов,</w:t>
                  </w:r>
                </w:p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участие в развлечениях, играх</w:t>
                  </w:r>
                </w:p>
                <w:p w:rsidR="007403B7" w:rsidRDefault="007403B7" w:rsidP="00FF2D9E"/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FF2D9E">
              <w:tc>
                <w:tcPr>
                  <w:tcW w:w="0" w:type="auto"/>
                  <w:gridSpan w:val="4"/>
                </w:tcPr>
                <w:p w:rsidR="007403B7" w:rsidRDefault="007403B7" w:rsidP="007403B7">
                  <w:pPr>
                    <w:pStyle w:val="a7"/>
                    <w:numPr>
                      <w:ilvl w:val="0"/>
                      <w:numId w:val="2"/>
                    </w:numPr>
                    <w:jc w:val="center"/>
                  </w:pPr>
                  <w:r w:rsidRPr="00E70A0F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Этап организационный</w:t>
                  </w:r>
                </w:p>
              </w:tc>
            </w:tr>
            <w:tr w:rsidR="007403B7" w:rsidTr="007403B7">
              <w:tc>
                <w:tcPr>
                  <w:tcW w:w="0" w:type="auto"/>
                  <w:vMerge w:val="restart"/>
                  <w:textDirection w:val="btLr"/>
                  <w:vAlign w:val="center"/>
                </w:tcPr>
                <w:p w:rsidR="007403B7" w:rsidRDefault="007403B7" w:rsidP="00FF2D9E">
                  <w:pPr>
                    <w:ind w:left="113" w:right="113"/>
                    <w:jc w:val="center"/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Октябрь</w:t>
                  </w:r>
                </w:p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Выявить знания детей о своей семье (беседа  «Что такое семья?»)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Выявить знание родителей о своем ребёнке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(анкета «Какой вы родитель?»)</w:t>
                  </w:r>
                </w:p>
              </w:tc>
              <w:tc>
                <w:tcPr>
                  <w:tcW w:w="0" w:type="auto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Объявление о </w:t>
                  </w:r>
                  <w:proofErr w:type="gram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начале</w:t>
                  </w:r>
                  <w:proofErr w:type="gramEnd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работы над проектом и </w:t>
                  </w:r>
                  <w:proofErr w:type="gram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какое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участие могли бы принять родители</w:t>
                  </w:r>
                </w:p>
                <w:p w:rsidR="007403B7" w:rsidRPr="00010CF3" w:rsidRDefault="007403B7" w:rsidP="00FF2D9E">
                  <w:pPr>
                    <w:ind w:firstLine="708"/>
                  </w:pPr>
                </w:p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Подбор и изготовление атрибутов для игр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jc w:val="both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proofErr w:type="gramStart"/>
                  <w:r w:rsidRPr="0053430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Подбор художественной </w:t>
                  </w:r>
                  <w:r w:rsidRPr="0053430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>литературы (стихи, рассказы,</w:t>
                  </w:r>
                  <w:proofErr w:type="gramEnd"/>
                </w:p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сказки) и произведений устного народного творчества (пословиц, поговорок) по теме «Семья».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Подбор статей и консультаций для родителей.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Подбор тем для бесед с детьми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Подбор мультфильмов о семье и семейных ценностях.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Поисковая работа по подбору иллюстративного материала по теме «Семья».</w:t>
                  </w:r>
                  <w:r>
                    <w:t xml:space="preserve"> 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9345" w:type="dxa"/>
                  <w:gridSpan w:val="4"/>
                </w:tcPr>
                <w:p w:rsidR="007403B7" w:rsidRDefault="007403B7" w:rsidP="007403B7">
                  <w:pPr>
                    <w:pStyle w:val="a7"/>
                    <w:numPr>
                      <w:ilvl w:val="0"/>
                      <w:numId w:val="2"/>
                    </w:numPr>
                    <w:jc w:val="center"/>
                  </w:pPr>
                  <w:r w:rsidRPr="0013622A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Этап формирующий</w:t>
                  </w:r>
                </w:p>
              </w:tc>
            </w:tr>
            <w:tr w:rsidR="007403B7" w:rsidTr="007403B7">
              <w:tc>
                <w:tcPr>
                  <w:tcW w:w="0" w:type="auto"/>
                  <w:vMerge w:val="restart"/>
                  <w:textDirection w:val="btLr"/>
                  <w:vAlign w:val="center"/>
                </w:tcPr>
                <w:p w:rsidR="007403B7" w:rsidRPr="00595D3D" w:rsidRDefault="007403B7" w:rsidP="00FF2D9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95D3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ноябрь</w:t>
                  </w:r>
                </w:p>
                <w:p w:rsidR="007403B7" w:rsidRPr="00595D3D" w:rsidRDefault="007403B7" w:rsidP="00FF2D9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Беседа на тему: « Что такое семья», «</w:t>
                  </w:r>
                  <w:proofErr w:type="gramStart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Мои</w:t>
                  </w:r>
                  <w:proofErr w:type="gramEnd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близкие».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Родительское собрание «Дружно мы в семье живем»</w:t>
                  </w:r>
                </w:p>
                <w:p w:rsidR="007403B7" w:rsidRDefault="007403B7" w:rsidP="00FF2D9E"/>
              </w:tc>
              <w:tc>
                <w:tcPr>
                  <w:tcW w:w="0" w:type="auto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Консультация:</w:t>
                  </w:r>
                </w:p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«Тепло родного очага»,</w:t>
                  </w:r>
                </w:p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Пальчиковая игра: «Моя семья»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Подготовить ребёнка к конкурсу чтецов ко Дню матери</w:t>
                  </w:r>
                </w:p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c>
            </w:tr>
            <w:tr w:rsidR="007403B7" w:rsidTr="007403B7">
              <w:tc>
                <w:tcPr>
                  <w:tcW w:w="0" w:type="auto"/>
                  <w:vMerge w:val="restart"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Сюжетно-ролевая игра: «Семья»</w:t>
                  </w:r>
                </w:p>
              </w:tc>
              <w:tc>
                <w:tcPr>
                  <w:tcW w:w="2248" w:type="dxa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Бабушкам и дедушкам рассказать о том, как проводили свободное время в детстве</w:t>
                  </w:r>
                </w:p>
              </w:tc>
              <w:tc>
                <w:tcPr>
                  <w:tcW w:w="0" w:type="auto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</w:p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Чтение сказок</w:t>
                  </w:r>
                </w:p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«Кукушка», «Гуси-лебеди»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,  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 «Красная Шапочка».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Беседа по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семейной 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фотографии 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   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«Какая у меня семья»</w:t>
                  </w:r>
                  <w:proofErr w:type="gramStart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.</w:t>
                  </w:r>
                  <w:proofErr w:type="gramEnd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(</w:t>
                  </w:r>
                  <w:proofErr w:type="gramStart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ф</w:t>
                  </w:r>
                  <w:proofErr w:type="gramEnd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ото из портфолио)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Конкурс чтецов ко Дню матери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 w:val="restart"/>
                  <w:textDirection w:val="btLr"/>
                  <w:vAlign w:val="center"/>
                </w:tcPr>
                <w:p w:rsidR="007403B7" w:rsidRDefault="007403B7" w:rsidP="00FF2D9E">
                  <w:pPr>
                    <w:ind w:left="113" w:right="113"/>
                    <w:jc w:val="center"/>
                  </w:pPr>
                </w:p>
                <w:p w:rsidR="007403B7" w:rsidRPr="000C66A3" w:rsidRDefault="007403B7" w:rsidP="00FF2D9E">
                  <w:pPr>
                    <w:ind w:left="113" w:right="113"/>
                    <w:jc w:val="center"/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Декабрь</w:t>
                  </w:r>
                </w:p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jc w:val="both"/>
                    <w:rPr>
                      <w:rStyle w:val="apple-converted-space"/>
                      <w:rFonts w:ascii="Times New Roman" w:hAnsi="Times New Roman" w:cs="Times New Roman"/>
                      <w:color w:val="444444"/>
                      <w:sz w:val="28"/>
                      <w:szCs w:val="28"/>
                      <w:shd w:val="clear" w:color="auto" w:fill="F4F4F4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Чтение художественной литературы </w:t>
                  </w:r>
                  <w:r w:rsidRPr="0053430B">
                    <w:rPr>
                      <w:rStyle w:val="apple-converted-space"/>
                      <w:rFonts w:ascii="Times New Roman" w:hAnsi="Times New Roman" w:cs="Times New Roman"/>
                      <w:color w:val="444444"/>
                      <w:sz w:val="28"/>
                      <w:szCs w:val="28"/>
                      <w:shd w:val="clear" w:color="auto" w:fill="F4F4F4"/>
                    </w:rPr>
                    <w:t> </w:t>
                  </w:r>
                </w:p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П. Воронько «Мальчик Помогай»</w:t>
                  </w:r>
                </w:p>
              </w:tc>
              <w:tc>
                <w:tcPr>
                  <w:tcW w:w="2248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Привлечь родителей к сбору материалов 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lastRenderedPageBreak/>
                    <w:t xml:space="preserve">необходимых </w:t>
                  </w:r>
                  <w:proofErr w:type="gramStart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для</w:t>
                  </w:r>
                  <w:proofErr w:type="gramEnd"/>
                </w:p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реализации проектов.</w:t>
                  </w:r>
                </w:p>
                <w:p w:rsidR="007403B7" w:rsidRDefault="007403B7" w:rsidP="00FF2D9E"/>
              </w:tc>
              <w:tc>
                <w:tcPr>
                  <w:tcW w:w="0" w:type="auto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Консультация для родителей 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Семья и с</w:t>
                  </w: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емейные </w:t>
                  </w: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ценности»</w:t>
                  </w:r>
                </w:p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Беседа   по теме «Моя родословная» «На кого я похож».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Рассказать детям о своих родителях (бабушках и дедушках детей)</w:t>
                  </w:r>
                </w:p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Консультация для родителей: “Родословна</w:t>
                  </w:r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я – старинная русская традиция”</w:t>
                  </w:r>
                </w:p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Словесная игра «Родственные </w:t>
                  </w: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отношения»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Составить родословное древо семьи.</w:t>
                  </w:r>
                </w:p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>
                  <w:r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Памятка для родителей «Как составить родословное древо своей семьи»</w:t>
                  </w:r>
                </w:p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Беседа «Как жили наши предки» (с ИКТ)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13622A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НОД по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ИЗО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(лепка) «Барыня с коромыслом» 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Сюжетно-ролевая игра: </w:t>
                  </w:r>
                </w:p>
                <w:p w:rsidR="007403B7" w:rsidRPr="000C66A3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«Дочки — матери». 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Составление рассказа по картине  из серии «Семья» (картотека)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rPr>
                <w:trHeight w:val="1009"/>
              </w:trPr>
              <w:tc>
                <w:tcPr>
                  <w:tcW w:w="0" w:type="auto"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Просмотр мультфильма «Мама для мамонтенка»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 w:val="restart"/>
                  <w:textDirection w:val="btLr"/>
                  <w:vAlign w:val="center"/>
                </w:tcPr>
                <w:p w:rsidR="007403B7" w:rsidRDefault="007403B7" w:rsidP="00FF2D9E">
                  <w:pPr>
                    <w:ind w:left="113" w:right="113"/>
                    <w:jc w:val="center"/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я</w:t>
                  </w: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нварь</w:t>
                  </w:r>
                </w:p>
              </w:tc>
              <w:tc>
                <w:tcPr>
                  <w:tcW w:w="3810" w:type="dxa"/>
                </w:tcPr>
                <w:p w:rsidR="007403B7" w:rsidRDefault="007403B7" w:rsidP="00FF2D9E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Беседа с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ИКТ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«В какие игры играли наши предки»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Родительское собрание «Семейные ценности. Моя родословная»</w:t>
                  </w:r>
                </w:p>
                <w:p w:rsidR="007403B7" w:rsidRDefault="007403B7" w:rsidP="00FF2D9E"/>
              </w:tc>
              <w:tc>
                <w:tcPr>
                  <w:tcW w:w="0" w:type="auto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Консультация «Отношения в семье»</w:t>
                  </w:r>
                </w:p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proofErr w:type="gram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НОД  «В гости к бабушке Матрене»  (Моя семья.</w:t>
                  </w:r>
                  <w:proofErr w:type="gramEnd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gram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Моя родословная)</w:t>
                  </w:r>
                  <w:proofErr w:type="gramEnd"/>
                </w:p>
              </w:tc>
              <w:tc>
                <w:tcPr>
                  <w:tcW w:w="2248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Подготовить своего ребенка к конкурсу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чтецов в группе «Семья – это счастье!»</w:t>
                  </w:r>
                </w:p>
              </w:tc>
              <w:tc>
                <w:tcPr>
                  <w:tcW w:w="0" w:type="auto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“Памятка по составлению родословной” (с эскизами по ее оформлению).</w:t>
                  </w:r>
                </w:p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Словесная  игра «Кто </w:t>
                  </w: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старше?  кто младше?»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Заучивание пословиц о родном доме: «Без хозяина дом - сирота».</w:t>
                  </w:r>
                </w:p>
              </w:tc>
              <w:tc>
                <w:tcPr>
                  <w:tcW w:w="2248" w:type="dxa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Рассказать детям о  родственниках (прабабушках и прадедушках детей)</w:t>
                  </w:r>
                </w:p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color w:val="333333"/>
                      <w:sz w:val="28"/>
                      <w:szCs w:val="28"/>
                    </w:rPr>
                    <w:t>Папка-передвижка «Стихи о семье»</w:t>
                  </w:r>
                </w:p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Конкурс чтецов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в группе 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«Семья - это счастье»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Чтение художественной литературы </w:t>
                  </w:r>
                </w:p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spell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Д.Габе</w:t>
                  </w:r>
                  <w:proofErr w:type="spellEnd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«Моя семья». </w:t>
                  </w:r>
                </w:p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Е. Пермяк «Мамина работа»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Художественное творчество (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аппликация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)</w:t>
                  </w:r>
                </w:p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«Моя 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улица, мой дом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Просм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отр мультфильма «Мешок яблок» </w:t>
                  </w: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В. </w:t>
                  </w:r>
                  <w:proofErr w:type="spell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Сутеев</w:t>
                  </w:r>
                  <w:proofErr w:type="spellEnd"/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 w:val="restart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февраль</w:t>
                  </w:r>
                </w:p>
              </w:tc>
              <w:tc>
                <w:tcPr>
                  <w:tcW w:w="3810" w:type="dxa"/>
                </w:tcPr>
                <w:p w:rsidR="007403B7" w:rsidRDefault="007403B7" w:rsidP="00FF2D9E"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НОД по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ИЗО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(лепка) «Детки в кроватке» 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Попросить пап рассказать своему ребенку  о своей службе в армии</w:t>
                  </w:r>
                </w:p>
                <w:p w:rsidR="007403B7" w:rsidRDefault="007403B7" w:rsidP="00FF2D9E"/>
              </w:tc>
              <w:tc>
                <w:tcPr>
                  <w:tcW w:w="0" w:type="auto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Консультация:</w:t>
                  </w:r>
                </w:p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«Семья мой дом родной»</w:t>
                  </w:r>
                </w:p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Беседа: « Папа в доме и всё в порядке», </w:t>
                  </w:r>
                </w:p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« Как я помогаю дома».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Конструирование: «Мебель для дома»</w:t>
                  </w:r>
                </w:p>
                <w:p w:rsidR="007403B7" w:rsidRDefault="007403B7" w:rsidP="00FF2D9E"/>
                <w:p w:rsidR="007403B7" w:rsidRDefault="007403B7" w:rsidP="00FF2D9E"/>
                <w:p w:rsidR="007403B7" w:rsidRDefault="007403B7" w:rsidP="00FF2D9E"/>
                <w:p w:rsidR="007403B7" w:rsidRPr="00840430" w:rsidRDefault="007403B7" w:rsidP="00FF2D9E">
                  <w:pPr>
                    <w:tabs>
                      <w:tab w:val="left" w:pos="1196"/>
                    </w:tabs>
                  </w:pPr>
                  <w:r>
                    <w:tab/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pPr>
                    <w:spacing w:after="200" w:line="276" w:lineRule="auto"/>
                  </w:pPr>
                  <w:r w:rsidRPr="00840430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Попросить пап и дедушек рассказать своему ребенку, внуку о своей профессии</w:t>
                  </w:r>
                </w:p>
              </w:tc>
              <w:tc>
                <w:tcPr>
                  <w:tcW w:w="0" w:type="auto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Папка-передвижка для пап «Как воспитать  мужчину</w:t>
                  </w:r>
                </w:p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Сюжетн</w:t>
                  </w:r>
                  <w:proofErr w:type="gramStart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о-</w:t>
                  </w:r>
                  <w:proofErr w:type="gramEnd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ролевые игры: «Мой  дом»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Найти пословицы и поговорки о доме</w:t>
                  </w:r>
                </w:p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Беседа  «Права и обязанности в семье»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Беседа: « Где служил мой папа»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Чтение художественной </w:t>
                  </w:r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lastRenderedPageBreak/>
                    <w:t xml:space="preserve">литературы: </w:t>
                  </w:r>
                </w:p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proofErr w:type="spellStart"/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Ю.Коваль</w:t>
                  </w:r>
                  <w:proofErr w:type="spellEnd"/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«На границе»,</w:t>
                  </w:r>
                </w:p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</w:t>
                  </w:r>
                  <w:proofErr w:type="spellStart"/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А.Барто</w:t>
                  </w:r>
                  <w:proofErr w:type="spellEnd"/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«На заставе»,</w:t>
                  </w:r>
                </w:p>
                <w:p w:rsidR="007403B7" w:rsidRPr="0053430B" w:rsidRDefault="007403B7" w:rsidP="00FF2D9E">
                  <w:pPr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</w:pPr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Александрова «Дозор»,</w:t>
                  </w:r>
                </w:p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Л. Кассиль из книги «Твои Защитники».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Разучивание стихотворений на военную тему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Составление рассказа по картине из серии «Семья» (картотека)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>Рисование: «Военная техника»</w:t>
                  </w:r>
                  <w:proofErr w:type="gramStart"/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,</w:t>
                  </w:r>
                  <w:proofErr w:type="gramEnd"/>
                  <w:r w:rsidRPr="0053430B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shd w:val="clear" w:color="auto" w:fill="FFFFFF"/>
                    </w:rPr>
                    <w:t xml:space="preserve"> «Солдат»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Просмотр мультфильма «Приключения </w:t>
                  </w:r>
                  <w:proofErr w:type="spell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пингвинёнка</w:t>
                  </w:r>
                  <w:proofErr w:type="spellEnd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  <w:proofErr w:type="spell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Лоло</w:t>
                  </w:r>
                  <w:proofErr w:type="spellEnd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Беседа из серии «Профессии»  «Расскажи о профессии своего папы, дедушки»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 w:val="restart"/>
                  <w:textDirection w:val="btLr"/>
                  <w:vAlign w:val="center"/>
                </w:tcPr>
                <w:p w:rsidR="007403B7" w:rsidRDefault="007403B7" w:rsidP="00FF2D9E">
                  <w:pPr>
                    <w:ind w:left="113" w:right="113"/>
                    <w:jc w:val="center"/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март</w:t>
                  </w:r>
                </w:p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Художественное творчество (Рисование)</w:t>
                  </w:r>
                </w:p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«Моя мама самая лучшая»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Найти пословицы о семье</w:t>
                  </w:r>
                </w:p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Обсуждение пословиц о семье</w:t>
                  </w:r>
                </w:p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«В дружной семье и  в холод тепло»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Обсуждение пословиц о семье</w:t>
                  </w:r>
                </w:p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«В дружной семье и  в холод тепло»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Попросить мам, бабушек рассказать о своих профессиях своему ребенку, внуку</w:t>
                  </w:r>
                </w:p>
              </w:tc>
              <w:tc>
                <w:tcPr>
                  <w:tcW w:w="0" w:type="auto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Папка-передвижка «Кто кому кем приходится. Игры, задания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</w:tr>
            <w:tr w:rsidR="007403B7" w:rsidTr="007403B7">
              <w:tc>
                <w:tcPr>
                  <w:tcW w:w="0" w:type="auto"/>
                  <w:vMerge w:val="restart"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Сюжетн</w:t>
                  </w:r>
                  <w:proofErr w:type="gramStart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о-</w:t>
                  </w:r>
                  <w:proofErr w:type="gramEnd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ролевая игра: «Я иду в детский сад»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Чтение художественной литературы                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Г.Браиловская</w:t>
                  </w:r>
                  <w:proofErr w:type="spellEnd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«Наши мамы, наши папы».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Pr="0053430B" w:rsidRDefault="007403B7" w:rsidP="00FF2D9E">
                  <w:pP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Творческая мастерская</w:t>
                  </w:r>
                </w:p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Маме сделаю подарок, сам и подарю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Папк</w:t>
                  </w:r>
                  <w:proofErr w:type="gram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а-</w:t>
                  </w:r>
                  <w:proofErr w:type="gramEnd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передвижка «Пословицы о семье»</w:t>
                  </w:r>
                </w:p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pPr>
                    <w:spacing w:after="200" w:line="276" w:lineRule="auto"/>
                  </w:pPr>
                  <w:r w:rsidRPr="000934C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Просмотр мультфильма </w:t>
                  </w:r>
                  <w:r w:rsidRPr="000934C7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lastRenderedPageBreak/>
                    <w:t>«Северная сказка»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Просмотр мультфильма «Северная сказка»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Беседа из серии «Профессии»  «Расскажи о профессии своей мамы, бабушки»</w:t>
                  </w:r>
                </w:p>
                <w:p w:rsidR="007403B7" w:rsidRDefault="007403B7" w:rsidP="00FF2D9E"/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 w:val="restart"/>
                  <w:textDirection w:val="btLr"/>
                  <w:vAlign w:val="center"/>
                </w:tcPr>
                <w:p w:rsidR="007403B7" w:rsidRDefault="007403B7" w:rsidP="00FF2D9E">
                  <w:pPr>
                    <w:ind w:left="113" w:right="113"/>
                    <w:jc w:val="center"/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апрель</w:t>
                  </w:r>
                </w:p>
                <w:p w:rsidR="007403B7" w:rsidRDefault="007403B7" w:rsidP="00FF2D9E">
                  <w:pPr>
                    <w:ind w:left="113" w:right="113"/>
                    <w:jc w:val="center"/>
                  </w:pPr>
                </w:p>
                <w:p w:rsidR="007403B7" w:rsidRDefault="007403B7" w:rsidP="00FF2D9E">
                  <w:pPr>
                    <w:ind w:left="113" w:right="113"/>
                    <w:jc w:val="center"/>
                  </w:pPr>
                </w:p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Сюжетн</w:t>
                  </w:r>
                  <w:proofErr w:type="gramStart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о-</w:t>
                  </w:r>
                  <w:proofErr w:type="gramEnd"/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ролевая игра: «Строители»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Словесная игра «Назови ласково»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Художественное творчество (Рисование)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 xml:space="preserve"> 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«</w:t>
                  </w:r>
                  <w:r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Моя семья</w:t>
                  </w:r>
                  <w:r w:rsidRPr="0053430B">
                    <w:rPr>
                      <w:rFonts w:ascii="Times New Roman" w:eastAsia="Times New Roman" w:hAnsi="Times New Roman" w:cs="Times New Roman"/>
                      <w:bCs/>
                      <w:iCs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Чтение художественной литературы В. Осеева «Просто старушка».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Беседа «Что я знаю о своей бабушке»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Беседа (с ИКТ) «Дети войны»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Просмотр мультфильма «</w:t>
                  </w:r>
                  <w:proofErr w:type="spellStart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Осьминожки</w:t>
                  </w:r>
                  <w:proofErr w:type="spellEnd"/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9345" w:type="dxa"/>
                  <w:gridSpan w:val="4"/>
                </w:tcPr>
                <w:p w:rsidR="007403B7" w:rsidRPr="00A30CED" w:rsidRDefault="007403B7" w:rsidP="007403B7">
                  <w:pPr>
                    <w:pStyle w:val="a7"/>
                    <w:numPr>
                      <w:ilvl w:val="0"/>
                      <w:numId w:val="2"/>
                    </w:num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30C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Этап Обобщающий</w:t>
                  </w:r>
                </w:p>
              </w:tc>
            </w:tr>
            <w:tr w:rsidR="007403B7" w:rsidTr="007403B7">
              <w:tc>
                <w:tcPr>
                  <w:tcW w:w="0" w:type="auto"/>
                  <w:vMerge w:val="restart"/>
                  <w:textDirection w:val="btLr"/>
                  <w:vAlign w:val="center"/>
                </w:tcPr>
                <w:p w:rsidR="007403B7" w:rsidRPr="00F703CF" w:rsidRDefault="007403B7" w:rsidP="00FF2D9E">
                  <w:pPr>
                    <w:ind w:left="113" w:right="113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F703C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май</w:t>
                  </w:r>
                </w:p>
              </w:tc>
              <w:tc>
                <w:tcPr>
                  <w:tcW w:w="3810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Участие в конкурсе ко Дню Победы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Посещение  краеведческого музея. Беседа с работниками  музея  «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Вспомним военные годы</w:t>
                  </w: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Помочь подготовить детей к конкурсу чтецов</w:t>
                  </w:r>
                </w:p>
              </w:tc>
              <w:tc>
                <w:tcPr>
                  <w:tcW w:w="0" w:type="auto"/>
                </w:tcPr>
                <w:p w:rsidR="007403B7" w:rsidRDefault="007403B7" w:rsidP="00FF2D9E"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Консультация «Старшее поколение в семье»</w:t>
                  </w:r>
                </w:p>
              </w:tc>
            </w:tr>
            <w:tr w:rsidR="007403B7" w:rsidTr="007403B7">
              <w:tc>
                <w:tcPr>
                  <w:tcW w:w="0" w:type="auto"/>
                  <w:vMerge w:val="restart"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Просмотр мультфильма «Рождество»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pPr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Словесная игра  «Назови, кто он тебе приходится»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  <w:tr w:rsidR="007403B7" w:rsidTr="007403B7">
              <w:tc>
                <w:tcPr>
                  <w:tcW w:w="0" w:type="auto"/>
                  <w:vMerge/>
                </w:tcPr>
                <w:p w:rsidR="007403B7" w:rsidRDefault="007403B7" w:rsidP="00FF2D9E"/>
              </w:tc>
              <w:tc>
                <w:tcPr>
                  <w:tcW w:w="3810" w:type="dxa"/>
                </w:tcPr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Итоговое  </w:t>
                  </w:r>
                </w:p>
                <w:p w:rsidR="007403B7" w:rsidRDefault="007403B7" w:rsidP="00FF2D9E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5343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Художественное творчество (рисование)              «Моя семья»</w:t>
                  </w:r>
                </w:p>
              </w:tc>
              <w:tc>
                <w:tcPr>
                  <w:tcW w:w="2248" w:type="dxa"/>
                </w:tcPr>
                <w:p w:rsidR="007403B7" w:rsidRDefault="007403B7" w:rsidP="00FF2D9E"/>
              </w:tc>
              <w:tc>
                <w:tcPr>
                  <w:tcW w:w="0" w:type="auto"/>
                </w:tcPr>
                <w:p w:rsidR="007403B7" w:rsidRDefault="007403B7" w:rsidP="00FF2D9E"/>
              </w:tc>
            </w:tr>
          </w:tbl>
          <w:p w:rsidR="007403B7" w:rsidRDefault="007403B7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403B7" w:rsidRDefault="007403B7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10412" w:rsidRPr="00410412" w:rsidRDefault="00410412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="Times New Roman" w:hAnsi="Times New Roman" w:cs="Times New Roman"/>
                <w:sz w:val="28"/>
                <w:szCs w:val="28"/>
              </w:rPr>
              <w:t>3. РЕЗУЛЬТАТЫ</w:t>
            </w:r>
          </w:p>
        </w:tc>
      </w:tr>
      <w:tr w:rsidR="00410412" w:rsidRPr="00410412" w:rsidTr="007403B7">
        <w:trPr>
          <w:gridAfter w:val="1"/>
          <w:wAfter w:w="35" w:type="dxa"/>
          <w:trHeight w:val="8358"/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10412" w:rsidRPr="00410412" w:rsidRDefault="00410412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412" w:rsidRPr="00410412" w:rsidRDefault="00410412" w:rsidP="000C191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Полученные результаты</w:t>
            </w:r>
          </w:p>
        </w:tc>
        <w:tc>
          <w:tcPr>
            <w:tcW w:w="5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412" w:rsidRPr="00410412" w:rsidRDefault="00D245B9" w:rsidP="000C191F">
            <w:pPr>
              <w:spacing w:after="300" w:line="294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45B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 ходе реализации </w:t>
            </w:r>
            <w:r w:rsidRPr="0056665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</w:rPr>
              <w:t>проекта</w:t>
            </w:r>
            <w:r w:rsidR="0056665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</w:rPr>
              <w:t xml:space="preserve"> </w:t>
            </w:r>
            <w:r w:rsidR="0056665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главный результат</w:t>
            </w:r>
            <w:r w:rsidRPr="00D245B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заключается в усвоении ребенком вечных </w:t>
            </w:r>
            <w:r w:rsidRPr="00D245B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bdr w:val="none" w:sz="0" w:space="0" w:color="auto" w:frame="1"/>
              </w:rPr>
              <w:t>ценностей</w:t>
            </w:r>
            <w:r w:rsidRPr="00D245B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: милосердия, любви к родным и близким, </w:t>
            </w:r>
            <w:r w:rsidR="0056665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своим предком, </w:t>
            </w:r>
            <w:r w:rsidRPr="00D245B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в стремлении его к добру и неприятию зла. </w:t>
            </w:r>
            <w:r w:rsidRPr="00D245B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shd w:val="clear" w:color="auto" w:fill="FFFFFF"/>
              </w:rPr>
              <w:t>Работа способствовала также воспитанию чувства гордости за семью. Укрепилась с</w:t>
            </w:r>
            <w:r w:rsidRPr="00D245B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вязь ДОУ с </w:t>
            </w:r>
            <w:r w:rsidRPr="0056665C">
              <w:rPr>
                <w:rFonts w:ascii="Times New Roman" w:eastAsia="Times New Roman" w:hAnsi="Times New Roman" w:cs="Times New Roman"/>
                <w:bCs/>
                <w:color w:val="333333"/>
                <w:sz w:val="28"/>
                <w:szCs w:val="28"/>
                <w:bdr w:val="none" w:sz="0" w:space="0" w:color="auto" w:frame="1"/>
              </w:rPr>
              <w:t>семьей</w:t>
            </w:r>
            <w:r w:rsidRPr="0056665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.</w:t>
            </w:r>
            <w:r w:rsidRPr="00D245B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</w:t>
            </w:r>
            <w:r w:rsidR="0056665C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>Ведь</w:t>
            </w:r>
            <w:r w:rsidRPr="00D245B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</w:rPr>
              <w:t xml:space="preserve"> педагоги и родители делают одно важное дело - воспитание детей</w:t>
            </w:r>
            <w:r w:rsidRPr="00D245B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shd w:val="clear" w:color="auto" w:fill="FFFFFF"/>
              </w:rPr>
              <w:t>. Родители, получив советы  по составлению родословных, осознали значимость этой работы. У них появилась гордость за своих предков, желание быть не хуже, ответственность перед ними и своими детьми. Дети расширили свой кругозор. У них развился интерес к истории семьи, семейным традициям, родословной. Дети стали чаще проявлять дружелюбие, стали более внимательные друг к другу.  Даже родители заметили, что  дети стали более доброжелательны к старшему поколению, к самим родителям, более вежливыми со своими сестрами и братьями. Мнение родителей таково, что больше надо таких проектов, которые воспитывают в детях нравственные ценности.</w:t>
            </w:r>
          </w:p>
        </w:tc>
      </w:tr>
      <w:tr w:rsidR="00D245B9" w:rsidRPr="00410412" w:rsidTr="007403B7">
        <w:trPr>
          <w:gridAfter w:val="1"/>
          <w:wAfter w:w="35" w:type="dxa"/>
          <w:trHeight w:val="860"/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D245B9" w:rsidRPr="00410412" w:rsidRDefault="00D245B9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B9" w:rsidRPr="00410412" w:rsidRDefault="00D245B9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Методы оценки эффективности проекта</w:t>
            </w:r>
          </w:p>
        </w:tc>
        <w:tc>
          <w:tcPr>
            <w:tcW w:w="5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B9" w:rsidRPr="006E78E0" w:rsidRDefault="00D245B9" w:rsidP="000C19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Беседа, наблюдение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655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  <w:proofErr w:type="gramEnd"/>
            <w:r w:rsidR="00B76555"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10412" w:rsidRPr="00410412" w:rsidTr="007403B7">
        <w:trPr>
          <w:gridAfter w:val="1"/>
          <w:wAfter w:w="35" w:type="dxa"/>
          <w:trHeight w:val="573"/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10412" w:rsidRPr="00410412" w:rsidRDefault="00410412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412" w:rsidRPr="00410412" w:rsidRDefault="00410412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="Times New Roman" w:hAnsi="Times New Roman" w:cs="Times New Roman"/>
                <w:sz w:val="28"/>
                <w:szCs w:val="28"/>
              </w:rPr>
              <w:t>Перспективы проекта</w:t>
            </w:r>
          </w:p>
        </w:tc>
        <w:tc>
          <w:tcPr>
            <w:tcW w:w="5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B9" w:rsidRPr="00D245B9" w:rsidRDefault="00D245B9" w:rsidP="00D245B9">
            <w:pPr>
              <w:spacing w:after="300" w:line="294" w:lineRule="atLeast"/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shd w:val="clear" w:color="auto" w:fill="FFFFFF"/>
              </w:rPr>
            </w:pPr>
            <w:r w:rsidRPr="00D245B9">
              <w:rPr>
                <w:rFonts w:ascii="Times New Roman" w:eastAsia="Times New Roman" w:hAnsi="Times New Roman" w:cs="Times New Roman"/>
                <w:bCs/>
                <w:iCs/>
                <w:color w:val="2B2B2B"/>
                <w:sz w:val="28"/>
                <w:szCs w:val="28"/>
                <w:shd w:val="clear" w:color="auto" w:fill="FFFFFF"/>
              </w:rPr>
              <w:t>Опыт внедрения нашего проекта может быть интересен другим дошкольным образовательным учреждениям, работающим по программе «От рождения до школы». Одним из решений патриотического воспитания становится организация единого воспитательно-образовательного пространства для воспитанников, которое поддерживается в ДОУ и семье.</w:t>
            </w:r>
          </w:p>
          <w:p w:rsidR="00410412" w:rsidRPr="00410412" w:rsidRDefault="00410412" w:rsidP="0041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412" w:rsidRPr="00410412" w:rsidTr="007403B7">
        <w:trPr>
          <w:gridAfter w:val="1"/>
          <w:wAfter w:w="35" w:type="dxa"/>
          <w:trHeight w:val="624"/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10412" w:rsidRPr="00410412" w:rsidRDefault="00410412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412" w:rsidRPr="00410412" w:rsidRDefault="00410412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Литература (по ГОСТу)</w:t>
            </w:r>
          </w:p>
        </w:tc>
        <w:tc>
          <w:tcPr>
            <w:tcW w:w="5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B9" w:rsidRPr="009170B7" w:rsidRDefault="00D245B9" w:rsidP="00D245B9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9170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Е. А. </w:t>
            </w:r>
            <w:proofErr w:type="spellStart"/>
            <w:r w:rsidRPr="009170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Алябьева</w:t>
            </w:r>
            <w:proofErr w:type="spellEnd"/>
            <w:r w:rsidRPr="009170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Тематические дни и недели в детском </w:t>
            </w:r>
            <w:r w:rsidRPr="009170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саду</w:t>
            </w:r>
            <w:r w:rsidRPr="009170B7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: Планирование и конспекты. М.: ТЦ Сфера, 2006,-160с.</w:t>
            </w:r>
          </w:p>
          <w:p w:rsidR="00D245B9" w:rsidRPr="009170B7" w:rsidRDefault="00D245B9" w:rsidP="00D245B9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</w:pPr>
            <w:r w:rsidRPr="009170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>7. </w:t>
            </w:r>
            <w:r w:rsidRPr="009170B7">
              <w:rPr>
                <w:rFonts w:ascii="Arial" w:eastAsia="Times New Roman" w:hAnsi="Arial" w:cs="Arial"/>
                <w:i/>
                <w:iCs/>
                <w:color w:val="333333"/>
                <w:sz w:val="24"/>
                <w:szCs w:val="24"/>
                <w:bdr w:val="none" w:sz="0" w:space="0" w:color="auto" w:frame="1"/>
                <w:lang w:eastAsia="ru-RU"/>
              </w:rPr>
              <w:t>«'Твоя родословная»</w:t>
            </w:r>
            <w:r w:rsidRPr="009170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t xml:space="preserve"> В. С. Мартышин. </w:t>
            </w:r>
            <w:r w:rsidRPr="009170B7">
              <w:rPr>
                <w:rFonts w:ascii="Arial" w:eastAsia="Times New Roman" w:hAnsi="Arial" w:cs="Arial"/>
                <w:color w:val="333333"/>
                <w:sz w:val="24"/>
                <w:szCs w:val="24"/>
                <w:lang w:eastAsia="ru-RU"/>
              </w:rPr>
              <w:lastRenderedPageBreak/>
              <w:t>Учебное пособие. М.: Школьная пресса,2000г.</w:t>
            </w:r>
          </w:p>
          <w:p w:rsidR="00D245B9" w:rsidRDefault="00D245B9" w:rsidP="00D245B9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И. Ф. </w:t>
            </w:r>
            <w:proofErr w:type="spellStart"/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Мулько</w:t>
            </w:r>
            <w:proofErr w:type="spellEnd"/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 Социально - нравственное воспитание детей 5-7 </w:t>
            </w:r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лет</w:t>
            </w:r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: Методическое пособие. - М.: ТЦ Сфера, 2006,- 96с.</w:t>
            </w:r>
          </w:p>
          <w:p w:rsidR="00D245B9" w:rsidRDefault="00D245B9" w:rsidP="00D245B9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Р. А. Жукова. Правовое воспитание. Старшая и подготовительная группы. Разработка</w:t>
            </w:r>
            <w:r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 </w:t>
            </w:r>
            <w:r w:rsidRPr="00112D2A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занятий. - Волгоград</w:t>
            </w:r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: ИТД </w:t>
            </w:r>
            <w:r w:rsidRPr="003332E9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«Корифей»</w:t>
            </w:r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.-112с.</w:t>
            </w:r>
          </w:p>
          <w:p w:rsidR="00D245B9" w:rsidRPr="009170B7" w:rsidRDefault="00D245B9" w:rsidP="00D245B9">
            <w:pPr>
              <w:pStyle w:val="a7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</w:pPr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 xml:space="preserve">Л. А. </w:t>
            </w:r>
            <w:proofErr w:type="spellStart"/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Кондрыкинская</w:t>
            </w:r>
            <w:proofErr w:type="spellEnd"/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, С чего начинается Родина </w:t>
            </w:r>
            <w:r w:rsidRPr="003332E9">
              <w:rPr>
                <w:rFonts w:ascii="Times New Roman" w:eastAsia="Times New Roman" w:hAnsi="Times New Roman" w:cs="Times New Roman"/>
                <w:i/>
                <w:iCs/>
                <w:color w:val="333333"/>
                <w:sz w:val="28"/>
                <w:szCs w:val="28"/>
                <w:bdr w:val="none" w:sz="0" w:space="0" w:color="auto" w:frame="1"/>
                <w:lang w:eastAsia="ru-RU"/>
              </w:rPr>
              <w:t>(Опыт работы)</w:t>
            </w:r>
            <w:r w:rsidRPr="003332E9">
              <w:rPr>
                <w:rFonts w:ascii="Times New Roman" w:eastAsia="Times New Roman" w:hAnsi="Times New Roman" w:cs="Times New Roman"/>
                <w:color w:val="333333"/>
                <w:sz w:val="28"/>
                <w:szCs w:val="28"/>
                <w:lang w:eastAsia="ru-RU"/>
              </w:rPr>
              <w:t> М.: ТЦ Сфера, 2005.-</w:t>
            </w:r>
          </w:p>
          <w:p w:rsidR="00410412" w:rsidRPr="00410412" w:rsidRDefault="00410412" w:rsidP="0041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0412" w:rsidRPr="00410412" w:rsidTr="007403B7">
        <w:trPr>
          <w:gridAfter w:val="1"/>
          <w:wAfter w:w="35" w:type="dxa"/>
          <w:tblCellSpacing w:w="15" w:type="dxa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10412" w:rsidRPr="00410412" w:rsidRDefault="00410412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041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3.5</w:t>
            </w:r>
          </w:p>
        </w:tc>
        <w:tc>
          <w:tcPr>
            <w:tcW w:w="3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10412" w:rsidRPr="00410412" w:rsidRDefault="00410412" w:rsidP="00410412">
            <w:pPr>
              <w:spacing w:before="100" w:beforeAutospacing="1" w:after="100" w:afterAutospacing="1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410412">
              <w:rPr>
                <w:rFonts w:ascii="Times New Roman" w:eastAsiaTheme="minorHAnsi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Приложение</w:t>
            </w:r>
          </w:p>
        </w:tc>
        <w:tc>
          <w:tcPr>
            <w:tcW w:w="594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0412" w:rsidRDefault="000E43E1" w:rsidP="0041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1 – фото отчет</w:t>
            </w:r>
          </w:p>
          <w:p w:rsidR="000E43E1" w:rsidRPr="00410412" w:rsidRDefault="000E43E1" w:rsidP="004104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2 – методический материал</w:t>
            </w:r>
          </w:p>
        </w:tc>
      </w:tr>
    </w:tbl>
    <w:p w:rsidR="00AB550D" w:rsidRDefault="00AB550D" w:rsidP="00B76555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2EA9" w:rsidRDefault="008D2EA9" w:rsidP="00B76555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D2EA9" w:rsidRDefault="008D2EA9" w:rsidP="00B76555">
      <w:pPr>
        <w:spacing w:after="160" w:line="254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sectPr w:rsidR="008D2EA9" w:rsidSect="002C5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40AC3"/>
    <w:multiLevelType w:val="hybridMultilevel"/>
    <w:tmpl w:val="45D8E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C454C"/>
    <w:multiLevelType w:val="hybridMultilevel"/>
    <w:tmpl w:val="C05AC7CA"/>
    <w:lvl w:ilvl="0" w:tplc="EA569B7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D807924"/>
    <w:multiLevelType w:val="hybridMultilevel"/>
    <w:tmpl w:val="0CAA267A"/>
    <w:lvl w:ilvl="0" w:tplc="325C80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D85216D"/>
    <w:multiLevelType w:val="hybridMultilevel"/>
    <w:tmpl w:val="9DA68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550D"/>
    <w:rsid w:val="00033C57"/>
    <w:rsid w:val="0004427E"/>
    <w:rsid w:val="000A7FAF"/>
    <w:rsid w:val="000C191F"/>
    <w:rsid w:val="000E43E1"/>
    <w:rsid w:val="00103000"/>
    <w:rsid w:val="001072D1"/>
    <w:rsid w:val="00147084"/>
    <w:rsid w:val="00170A9E"/>
    <w:rsid w:val="00170BE3"/>
    <w:rsid w:val="001A3D97"/>
    <w:rsid w:val="001C3767"/>
    <w:rsid w:val="001D24DE"/>
    <w:rsid w:val="00204ED6"/>
    <w:rsid w:val="0028179C"/>
    <w:rsid w:val="00284A9B"/>
    <w:rsid w:val="002C5D15"/>
    <w:rsid w:val="003078F7"/>
    <w:rsid w:val="0036034B"/>
    <w:rsid w:val="00393046"/>
    <w:rsid w:val="003F323D"/>
    <w:rsid w:val="004057C2"/>
    <w:rsid w:val="00410412"/>
    <w:rsid w:val="00465755"/>
    <w:rsid w:val="00496019"/>
    <w:rsid w:val="004C6C19"/>
    <w:rsid w:val="004D7D1E"/>
    <w:rsid w:val="00520FDE"/>
    <w:rsid w:val="005517CD"/>
    <w:rsid w:val="0056665C"/>
    <w:rsid w:val="005C0033"/>
    <w:rsid w:val="006530D2"/>
    <w:rsid w:val="00662B66"/>
    <w:rsid w:val="006642F7"/>
    <w:rsid w:val="006834BC"/>
    <w:rsid w:val="006B6B9E"/>
    <w:rsid w:val="006D2CAA"/>
    <w:rsid w:val="006E228B"/>
    <w:rsid w:val="007119F3"/>
    <w:rsid w:val="00726698"/>
    <w:rsid w:val="007403B7"/>
    <w:rsid w:val="00780B53"/>
    <w:rsid w:val="007D2A33"/>
    <w:rsid w:val="008725AF"/>
    <w:rsid w:val="008A6413"/>
    <w:rsid w:val="008D2EA9"/>
    <w:rsid w:val="0090631C"/>
    <w:rsid w:val="009203D9"/>
    <w:rsid w:val="00A04277"/>
    <w:rsid w:val="00A24075"/>
    <w:rsid w:val="00AB550D"/>
    <w:rsid w:val="00AD221F"/>
    <w:rsid w:val="00B76555"/>
    <w:rsid w:val="00BC4C6F"/>
    <w:rsid w:val="00C10FEE"/>
    <w:rsid w:val="00C215A8"/>
    <w:rsid w:val="00C5080F"/>
    <w:rsid w:val="00CD7B31"/>
    <w:rsid w:val="00CE3C81"/>
    <w:rsid w:val="00D245B9"/>
    <w:rsid w:val="00D314C2"/>
    <w:rsid w:val="00D452E5"/>
    <w:rsid w:val="00DB6370"/>
    <w:rsid w:val="00DC490F"/>
    <w:rsid w:val="00DF2F27"/>
    <w:rsid w:val="00E67AB5"/>
    <w:rsid w:val="00E8339E"/>
    <w:rsid w:val="00EA25B0"/>
    <w:rsid w:val="00F23EF1"/>
    <w:rsid w:val="00F75544"/>
    <w:rsid w:val="00FB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0D"/>
    <w:rPr>
      <w:rFonts w:asciiTheme="minorHAnsi" w:eastAsiaTheme="minorEastAsia" w:hAnsiTheme="minorHAnsi" w:cstheme="minorBid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550D"/>
    <w:pPr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2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2F27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6642F7"/>
    <w:pPr>
      <w:spacing w:after="0" w:line="240" w:lineRule="auto"/>
    </w:pPr>
    <w:rPr>
      <w:rFonts w:asciiTheme="minorHAnsi" w:eastAsiaTheme="minorEastAsia" w:hAnsiTheme="minorHAnsi" w:cstheme="minorBidi"/>
      <w:sz w:val="22"/>
      <w:lang w:eastAsia="ru-RU"/>
    </w:rPr>
  </w:style>
  <w:style w:type="character" w:customStyle="1" w:styleId="apple-converted-space">
    <w:name w:val="apple-converted-space"/>
    <w:basedOn w:val="a0"/>
    <w:rsid w:val="00CD7B31"/>
  </w:style>
  <w:style w:type="paragraph" w:styleId="a7">
    <w:name w:val="List Paragraph"/>
    <w:basedOn w:val="a"/>
    <w:uiPriority w:val="34"/>
    <w:qFormat/>
    <w:rsid w:val="00CD7B31"/>
    <w:pPr>
      <w:ind w:left="720"/>
      <w:contextualSpacing/>
    </w:pPr>
    <w:rPr>
      <w:rFonts w:eastAsiaTheme="minorHAnsi"/>
      <w:lang w:eastAsia="en-US"/>
    </w:rPr>
  </w:style>
  <w:style w:type="paragraph" w:styleId="a8">
    <w:name w:val="Normal (Web)"/>
    <w:basedOn w:val="a"/>
    <w:uiPriority w:val="99"/>
    <w:unhideWhenUsed/>
    <w:rsid w:val="00D24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11</Pages>
  <Words>1720</Words>
  <Characters>9810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54</cp:revision>
  <dcterms:created xsi:type="dcterms:W3CDTF">2017-06-14T07:29:00Z</dcterms:created>
  <dcterms:modified xsi:type="dcterms:W3CDTF">2020-10-09T04:35:00Z</dcterms:modified>
</cp:coreProperties>
</file>