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C6" w:rsidRPr="00EF2A1F" w:rsidRDefault="00535E9E" w:rsidP="00535E9E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b/>
          <w:color w:val="002060"/>
          <w:sz w:val="28"/>
          <w:szCs w:val="28"/>
        </w:rPr>
      </w:pPr>
      <w:r w:rsidRPr="00EF2A1F">
        <w:rPr>
          <w:rStyle w:val="eop"/>
          <w:b/>
          <w:color w:val="002060"/>
          <w:sz w:val="28"/>
          <w:szCs w:val="28"/>
        </w:rPr>
        <w:t>Муниципальное  бюджетное  дошкольное  общеобразовательное учреждение детский сад  «Улыбка»</w:t>
      </w:r>
    </w:p>
    <w:p w:rsidR="00156FD5" w:rsidRDefault="00156FD5" w:rsidP="004514C3">
      <w:pPr>
        <w:pStyle w:val="paragraph"/>
        <w:spacing w:before="0" w:beforeAutospacing="0" w:after="0" w:afterAutospacing="0"/>
        <w:jc w:val="right"/>
        <w:textAlignment w:val="baseline"/>
        <w:rPr>
          <w:rStyle w:val="eop"/>
          <w:rFonts w:ascii="Monotype Corsiva" w:hAnsi="Monotype Corsiva" w:cs="Calibri"/>
          <w:b/>
          <w:color w:val="002060"/>
          <w:sz w:val="36"/>
          <w:szCs w:val="36"/>
        </w:rPr>
      </w:pPr>
    </w:p>
    <w:p w:rsidR="004514C3" w:rsidRDefault="004514C3" w:rsidP="004514C3">
      <w:pPr>
        <w:pStyle w:val="paragraph"/>
        <w:spacing w:before="0" w:beforeAutospacing="0" w:after="0" w:afterAutospacing="0"/>
        <w:jc w:val="right"/>
        <w:textAlignment w:val="baseline"/>
        <w:rPr>
          <w:rStyle w:val="eop"/>
          <w:rFonts w:ascii="Monotype Corsiva" w:hAnsi="Monotype Corsiva" w:cs="Calibri"/>
          <w:b/>
          <w:color w:val="002060"/>
          <w:sz w:val="36"/>
          <w:szCs w:val="36"/>
        </w:rPr>
      </w:pPr>
    </w:p>
    <w:p w:rsidR="004514C3" w:rsidRPr="004514C3" w:rsidRDefault="004514C3" w:rsidP="004514C3">
      <w:pPr>
        <w:pStyle w:val="paragraph"/>
        <w:spacing w:before="0" w:beforeAutospacing="0" w:after="0" w:afterAutospacing="0"/>
        <w:jc w:val="right"/>
        <w:textAlignment w:val="baseline"/>
        <w:rPr>
          <w:rFonts w:ascii="Monotype Corsiva" w:hAnsi="Monotype Corsiva" w:cs="Segoe UI"/>
          <w:b/>
          <w:color w:val="002060"/>
          <w:sz w:val="16"/>
          <w:szCs w:val="16"/>
        </w:rPr>
      </w:pPr>
    </w:p>
    <w:p w:rsidR="004514C3" w:rsidRDefault="004514C3" w:rsidP="000C39C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sz w:val="36"/>
          <w:szCs w:val="36"/>
        </w:rPr>
      </w:pPr>
    </w:p>
    <w:p w:rsidR="004514C3" w:rsidRDefault="004514C3" w:rsidP="000C39C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sz w:val="36"/>
          <w:szCs w:val="36"/>
        </w:rPr>
      </w:pPr>
    </w:p>
    <w:p w:rsidR="004514C3" w:rsidRDefault="004514C3" w:rsidP="000C39C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sz w:val="36"/>
          <w:szCs w:val="36"/>
        </w:rPr>
      </w:pPr>
    </w:p>
    <w:p w:rsidR="004514C3" w:rsidRDefault="004514C3" w:rsidP="000C39C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sz w:val="36"/>
          <w:szCs w:val="36"/>
        </w:rPr>
      </w:pPr>
    </w:p>
    <w:p w:rsidR="004514C3" w:rsidRDefault="004514C3" w:rsidP="000C39C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sz w:val="36"/>
          <w:szCs w:val="36"/>
        </w:rPr>
      </w:pPr>
    </w:p>
    <w:p w:rsidR="000C39C6" w:rsidRDefault="00103BBB" w:rsidP="004514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 w:rsidRPr="00103BBB">
        <w:rPr>
          <w:rStyle w:val="normaltextrun"/>
          <w:rFonts w:ascii="Calibri" w:hAnsi="Calibri" w:cs="Calibri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108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«Война глазами детей» &#10; &#10;"/>
          </v:shape>
        </w:pict>
      </w:r>
    </w:p>
    <w:p w:rsidR="000C39C6" w:rsidRDefault="000C39C6" w:rsidP="000C39C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eop"/>
          <w:rFonts w:ascii="Calibri" w:hAnsi="Calibri" w:cs="Calibri"/>
          <w:sz w:val="36"/>
          <w:szCs w:val="36"/>
        </w:rPr>
        <w:t> </w:t>
      </w:r>
    </w:p>
    <w:p w:rsidR="000C39C6" w:rsidRDefault="000C39C6" w:rsidP="000C39C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eop"/>
          <w:rFonts w:ascii="Calibri" w:hAnsi="Calibri" w:cs="Calibri"/>
          <w:sz w:val="36"/>
          <w:szCs w:val="36"/>
        </w:rPr>
        <w:t> </w:t>
      </w:r>
      <w:r w:rsidR="004514C3">
        <w:rPr>
          <w:noProof/>
        </w:rPr>
        <w:drawing>
          <wp:inline distT="0" distB="0" distL="0" distR="0">
            <wp:extent cx="6390005" cy="2843586"/>
            <wp:effectExtent l="19050" t="0" r="0" b="0"/>
            <wp:docPr id="12" name="Рисунок 12" descr="http://www.musicmax.su/data/2015/05/07/882/image/s6bahkgpl7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musicmax.su/data/2015/05/07/882/image/s6bahkgpl7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2843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9C6" w:rsidRDefault="000C39C6" w:rsidP="000C39C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0C39C6" w:rsidRDefault="000C39C6" w:rsidP="000C39C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0C39C6" w:rsidRPr="00156FD5" w:rsidRDefault="00DC3A89" w:rsidP="000C39C6">
      <w:pPr>
        <w:pStyle w:val="paragraph"/>
        <w:spacing w:before="0" w:beforeAutospacing="0" w:after="0" w:afterAutospacing="0"/>
        <w:jc w:val="right"/>
        <w:textAlignment w:val="baseline"/>
        <w:rPr>
          <w:rFonts w:ascii="Monotype Corsiva" w:hAnsi="Monotype Corsiva" w:cs="Segoe UI"/>
          <w:b/>
          <w:color w:val="002060"/>
          <w:sz w:val="40"/>
          <w:szCs w:val="40"/>
        </w:rPr>
      </w:pPr>
      <w:r>
        <w:rPr>
          <w:rStyle w:val="normaltextrun"/>
          <w:rFonts w:ascii="Monotype Corsiva" w:hAnsi="Monotype Corsiva" w:cs="Calibri"/>
          <w:b/>
          <w:color w:val="002060"/>
          <w:sz w:val="40"/>
          <w:szCs w:val="40"/>
        </w:rPr>
        <w:t>.</w:t>
      </w:r>
      <w:r w:rsidR="00EF2A1F" w:rsidRPr="00EF2A1F">
        <w:rPr>
          <w:rStyle w:val="normaltextrun"/>
          <w:rFonts w:ascii="Monotype Corsiva" w:hAnsi="Monotype Corsiva" w:cs="Calibri"/>
          <w:b/>
          <w:color w:val="002060"/>
          <w:sz w:val="40"/>
          <w:szCs w:val="40"/>
        </w:rPr>
        <w:t xml:space="preserve"> </w:t>
      </w:r>
      <w:r w:rsidR="00EF2A1F" w:rsidRPr="00EF2A1F">
        <w:rPr>
          <w:rStyle w:val="normaltextrun"/>
          <w:b/>
          <w:color w:val="002060"/>
          <w:sz w:val="28"/>
          <w:szCs w:val="28"/>
        </w:rPr>
        <w:t>Подготовила</w:t>
      </w:r>
      <w:proofErr w:type="gramStart"/>
      <w:r w:rsidR="00EF2A1F" w:rsidRPr="00EF2A1F">
        <w:rPr>
          <w:rStyle w:val="normaltextrun"/>
          <w:b/>
          <w:color w:val="002060"/>
          <w:sz w:val="28"/>
          <w:szCs w:val="28"/>
        </w:rPr>
        <w:t xml:space="preserve"> :</w:t>
      </w:r>
      <w:proofErr w:type="gramEnd"/>
      <w:r w:rsidR="00EF2A1F" w:rsidRPr="00EF2A1F">
        <w:rPr>
          <w:rStyle w:val="normaltextrun"/>
          <w:b/>
          <w:color w:val="002060"/>
          <w:sz w:val="28"/>
          <w:szCs w:val="28"/>
        </w:rPr>
        <w:t xml:space="preserve"> Корнеева И.А</w:t>
      </w:r>
    </w:p>
    <w:p w:rsidR="000C39C6" w:rsidRDefault="000C39C6" w:rsidP="000C39C6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eop"/>
          <w:rFonts w:ascii="Calibri" w:hAnsi="Calibri" w:cs="Calibri"/>
          <w:sz w:val="36"/>
          <w:szCs w:val="36"/>
        </w:rPr>
        <w:t> </w:t>
      </w:r>
    </w:p>
    <w:p w:rsidR="004514C3" w:rsidRPr="00156FD5" w:rsidRDefault="004514C3" w:rsidP="000C39C6">
      <w:pPr>
        <w:pStyle w:val="paragraph"/>
        <w:spacing w:before="0" w:beforeAutospacing="0" w:after="0" w:afterAutospacing="0"/>
        <w:textAlignment w:val="baseline"/>
        <w:rPr>
          <w:rStyle w:val="eop"/>
          <w:rFonts w:ascii="Segoe UI" w:hAnsi="Segoe UI" w:cs="Segoe UI"/>
          <w:sz w:val="16"/>
          <w:szCs w:val="16"/>
        </w:rPr>
      </w:pPr>
    </w:p>
    <w:p w:rsidR="004514C3" w:rsidRDefault="004514C3" w:rsidP="000C39C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</w:p>
    <w:p w:rsidR="00535E9E" w:rsidRDefault="00535E9E" w:rsidP="000C39C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Monotype Corsiva" w:hAnsi="Monotype Corsiva" w:cs="Calibri"/>
          <w:b/>
          <w:bCs/>
          <w:sz w:val="52"/>
          <w:szCs w:val="52"/>
        </w:rPr>
      </w:pPr>
    </w:p>
    <w:p w:rsidR="00535E9E" w:rsidRDefault="00EF2A1F" w:rsidP="000C39C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 w:rsidRPr="00EF2A1F">
        <w:rPr>
          <w:rStyle w:val="normaltextrun"/>
          <w:b/>
          <w:bCs/>
          <w:sz w:val="28"/>
          <w:szCs w:val="28"/>
        </w:rPr>
        <w:t>С.</w:t>
      </w:r>
      <w:r>
        <w:rPr>
          <w:rStyle w:val="normaltextrun"/>
          <w:b/>
          <w:bCs/>
          <w:sz w:val="28"/>
          <w:szCs w:val="28"/>
        </w:rPr>
        <w:t xml:space="preserve">Павловск 2023г </w:t>
      </w:r>
    </w:p>
    <w:p w:rsidR="00EF2A1F" w:rsidRPr="00EF2A1F" w:rsidRDefault="00EF2A1F" w:rsidP="000C39C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</w:rPr>
      </w:pPr>
    </w:p>
    <w:p w:rsidR="000C39C6" w:rsidRPr="00EF2A1F" w:rsidRDefault="000C39C6" w:rsidP="000C39C6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F2A1F">
        <w:rPr>
          <w:rStyle w:val="normaltextrun"/>
          <w:b/>
          <w:bCs/>
          <w:sz w:val="28"/>
          <w:szCs w:val="28"/>
        </w:rPr>
        <w:lastRenderedPageBreak/>
        <w:t>Война глазами детей.</w:t>
      </w:r>
      <w:r w:rsidRPr="00EF2A1F">
        <w:rPr>
          <w:rStyle w:val="eop"/>
          <w:sz w:val="28"/>
          <w:szCs w:val="28"/>
        </w:rPr>
        <w:t> </w:t>
      </w:r>
    </w:p>
    <w:p w:rsidR="000C39C6" w:rsidRDefault="000C39C6" w:rsidP="000C39C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eop"/>
          <w:rFonts w:ascii="Calibri" w:hAnsi="Calibri" w:cs="Calibri"/>
          <w:sz w:val="36"/>
          <w:szCs w:val="36"/>
        </w:rPr>
        <w:t> </w:t>
      </w:r>
    </w:p>
    <w:p w:rsidR="000B641D" w:rsidRPr="00535E9E" w:rsidRDefault="000C39C6" w:rsidP="00156FD5">
      <w:pPr>
        <w:pStyle w:val="a4"/>
        <w:rPr>
          <w:rStyle w:val="normaltextrun"/>
          <w:rFonts w:ascii="Times New Roman" w:hAnsi="Times New Roman" w:cs="Times New Roman"/>
          <w:b/>
          <w:bCs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Цел</w:t>
      </w:r>
      <w:r w:rsidR="000B641D"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и и  задачи мероприятия:</w:t>
      </w:r>
    </w:p>
    <w:p w:rsidR="000B641D" w:rsidRPr="00535E9E" w:rsidRDefault="000B641D" w:rsidP="00156FD5">
      <w:pPr>
        <w:pStyle w:val="a4"/>
        <w:rPr>
          <w:rStyle w:val="normaltextrun"/>
          <w:rFonts w:ascii="Times New Roman" w:hAnsi="Times New Roman" w:cs="Times New Roman"/>
          <w:b/>
          <w:bCs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Расширить представления детей  о Великой Отечественной войне.</w:t>
      </w:r>
    </w:p>
    <w:p w:rsidR="000C39C6" w:rsidRPr="00535E9E" w:rsidRDefault="000C39C6" w:rsidP="00156FD5">
      <w:pPr>
        <w:pStyle w:val="a4"/>
        <w:rPr>
          <w:rStyle w:val="eop"/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Сформировать представления о том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,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что в годы ВОВ на долю детей выпало тяжелое испытание, но многие из них вместе со взрослыми и в тылу  мужественно боролись за победу.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B641D" w:rsidRPr="00535E9E" w:rsidRDefault="000B641D" w:rsidP="00156FD5">
      <w:pPr>
        <w:pStyle w:val="a4"/>
        <w:rPr>
          <w:rStyle w:val="eop"/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Воспитывать уважение  к героическому прошлому страны.</w:t>
      </w:r>
    </w:p>
    <w:p w:rsidR="000B641D" w:rsidRPr="00535E9E" w:rsidRDefault="000B641D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Пробуждать сочувствие  к людям старшего поколения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Оборудование </w:t>
      </w: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: компьютер, проектор, экран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,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музыкальный центр, слайды.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Style w:val="eop"/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Звучит гимн России.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B641D" w:rsidRPr="00535E9E" w:rsidRDefault="000B641D" w:rsidP="00156FD5">
      <w:pPr>
        <w:pStyle w:val="a4"/>
        <w:rPr>
          <w:rStyle w:val="eop"/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Ведущий.</w:t>
      </w:r>
    </w:p>
    <w:p w:rsidR="000B641D" w:rsidRPr="00535E9E" w:rsidRDefault="000B641D" w:rsidP="00156FD5">
      <w:pPr>
        <w:pStyle w:val="a4"/>
        <w:rPr>
          <w:rStyle w:val="eop"/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Война…Мы знаем о ней понаслышке: по фильмам и книгам, по наградам наших  бабушек и дедушек.  Мы знаем</w:t>
      </w:r>
      <w:proofErr w:type="gramStart"/>
      <w:r w:rsidRPr="00535E9E">
        <w:rPr>
          <w:rStyle w:val="eop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35E9E">
        <w:rPr>
          <w:rStyle w:val="eop"/>
          <w:rFonts w:ascii="Times New Roman" w:hAnsi="Times New Roman" w:cs="Times New Roman"/>
          <w:sz w:val="28"/>
          <w:szCs w:val="28"/>
        </w:rPr>
        <w:t>что она ещё где – то есть…</w:t>
      </w:r>
    </w:p>
    <w:p w:rsidR="000B641D" w:rsidRPr="00535E9E" w:rsidRDefault="000B641D" w:rsidP="00156FD5">
      <w:pPr>
        <w:pStyle w:val="a4"/>
        <w:rPr>
          <w:rStyle w:val="eop"/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Ведущий</w:t>
      </w:r>
      <w:proofErr w:type="gramStart"/>
      <w:r w:rsidRPr="00535E9E">
        <w:rPr>
          <w:rStyle w:val="eop"/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B641D" w:rsidRPr="00535E9E" w:rsidRDefault="000B641D" w:rsidP="00156FD5">
      <w:pPr>
        <w:pStyle w:val="a4"/>
        <w:rPr>
          <w:rStyle w:val="eop"/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 xml:space="preserve">22 июня 1941 года.  Страшная дата. День , когда  для миллионов  жителей нашей огромной страны рухнули </w:t>
      </w:r>
      <w:r w:rsidR="00402D03" w:rsidRPr="00535E9E">
        <w:rPr>
          <w:rStyle w:val="eop"/>
          <w:rFonts w:ascii="Times New Roman" w:hAnsi="Times New Roman" w:cs="Times New Roman"/>
          <w:sz w:val="28"/>
          <w:szCs w:val="28"/>
        </w:rPr>
        <w:t xml:space="preserve"> все планы на будущее – каникулы, экзамены, свадьбы</w:t>
      </w:r>
      <w:proofErr w:type="gramStart"/>
      <w:r w:rsidR="00402D03" w:rsidRPr="00535E9E">
        <w:rPr>
          <w:rStyle w:val="eop"/>
          <w:rFonts w:ascii="Times New Roman" w:hAnsi="Times New Roman" w:cs="Times New Roman"/>
          <w:sz w:val="28"/>
          <w:szCs w:val="28"/>
        </w:rPr>
        <w:t>… В</w:t>
      </w:r>
      <w:proofErr w:type="gramEnd"/>
      <w:r w:rsidR="00402D03" w:rsidRPr="00535E9E">
        <w:rPr>
          <w:rStyle w:val="eop"/>
          <w:rFonts w:ascii="Times New Roman" w:hAnsi="Times New Roman" w:cs="Times New Roman"/>
          <w:sz w:val="28"/>
          <w:szCs w:val="28"/>
        </w:rPr>
        <w:t>ся  жизнь перевернулась, все поникло, ушло куда – то далеко, в прошлое. Перед зловещим словом Война.</w:t>
      </w:r>
    </w:p>
    <w:p w:rsidR="00402D03" w:rsidRPr="00535E9E" w:rsidRDefault="00402D03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( Звучит песня « Священная война</w:t>
      </w:r>
      <w:r w:rsidR="00156FD5" w:rsidRPr="00535E9E">
        <w:rPr>
          <w:rStyle w:val="eop"/>
          <w:rFonts w:ascii="Times New Roman" w:hAnsi="Times New Roman" w:cs="Times New Roman"/>
          <w:sz w:val="28"/>
          <w:szCs w:val="28"/>
        </w:rPr>
        <w:t>»)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Чтец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Я не напрасно беспокоюсь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Чтоб не забылась та война: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Ведь это память – наша совесть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AD417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Она как сила нам нужна. </w:t>
      </w:r>
      <w:bookmarkStart w:id="0" w:name="_GoBack"/>
      <w:bookmarkEnd w:id="0"/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1-й ведущий:</w:t>
      </w: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Мы родились и выросли в мирное время. Мы никогда не слышали воя сирен, извещающих о военной тревоге, не видели разрушенных фашистскими бомбами домов, не знаем, что такое нетопленое жилище и скудный военный паек. Нам трудно поверить, что человеческую жизнь оборвать так же просто, как утренний сон. Об окопах и траншеях мы можем судить только по кинофильмам да рассказам фронтовиков. Для нас война — история. Славной победе нашего народа в Великой Отечественной войне мы посвящаем сегодняшний концерт.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Пускай назад история листает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Страницы легендарные свои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И память. Через годы пролетая,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Ведет опять в походы и бои.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 Вальс девочки и мальчики танцуют  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( 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на фоне вальса дети читают стихи)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Чтец</w:t>
      </w:r>
      <w:proofErr w:type="gramStart"/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  </w:t>
      </w: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Июнь …клонился к вечеру закат.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И белой ночи разливалось море.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И раздавался звонкий смех ребят,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Не 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знающих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, не ведающих горя.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Та ночь была полна июньской прелести,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lastRenderedPageBreak/>
        <w:t>Для них она не пожалела света.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Грядущим аттестатом зрелости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Их озаряло это лето…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Вот сорок первый год, конец июня,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И люди спать легли спокойно накануне.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Но утром уже знала вся страна,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Что началась ужасная война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Чтец</w:t>
      </w:r>
      <w:proofErr w:type="gramStart"/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Июнь. Тогда ещё не знали мы,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Со школьных вечеров шагая,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Что завтра будет первый день войны,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А кончится он лишь в 45-м. в мае.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Такою всё дышало тишиной,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Что вся земля ещё спала, казалось,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Кто знал, что между миром и войной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,</w:t>
      </w:r>
      <w:proofErr w:type="gramEnd"/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Всего, каких – то 5 минут осталось.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Мы – нынешнее поколение никогда не видели войны, рядом с нами не рвались снаряды. Мы не испытывали чувства постоянного голода, в наши семьи не приходили похоронки с фронта. Для тех, кому сейчас семьдесят, восемьдесят лет – это печальное воспоминание   о детстве. Страшное воспоминание. Давайте сегодня попробуем посмотреть на войну глазами детей, осознать, что наш хрупкий мир надо беречь и защищать, чтобы дарить детям счастливое детство.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А кто сосчитает, сколько детей убивает война, которая убивает их дважды?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="00156FD5"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</w:t>
      </w: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едущий:</w:t>
      </w: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Убивает тех, кто родился. И убивает тех, кто мог бы, кто должен был прийти в этот мир.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="00156FD5"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</w:t>
      </w: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едущий:</w:t>
      </w: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Они, и по сей день, кричат и плачут над каждой братской могилой. Ребёнок, прошедшей через ужасы войны, ребёнок ли?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="00156FD5"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</w:t>
      </w: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едущий:</w:t>
      </w: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Кто возвратит ему детство? Что помнят они? Что могут рассказать?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156FD5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 В</w:t>
      </w:r>
      <w:r w:rsidR="000C39C6"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едущий:</w:t>
      </w:r>
      <w:r w:rsidR="000C39C6" w:rsidRPr="00535E9E">
        <w:rPr>
          <w:rStyle w:val="normaltextrun"/>
          <w:rFonts w:ascii="Times New Roman" w:hAnsi="Times New Roman" w:cs="Times New Roman"/>
          <w:sz w:val="28"/>
          <w:szCs w:val="28"/>
        </w:rPr>
        <w:t> Можно спросить, что героического в том, чтобы в пять, десять или в двенадцать лет пройти через войну? Что могли понять, увидеть, запомнить, дети?..</w:t>
      </w:r>
      <w:r w:rsidR="000C39C6"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Стихотворение «Я никогда не видела войны»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Я никогда не видела войны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И ужаса её не представляю,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Но то, что мир наш хочет тишины,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Сегодня очень ясно понимаю.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Спасибо Вам, что нам не довелось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lastRenderedPageBreak/>
        <w:t>Представить и узнать такие муки.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На вашу долю всё это пришлось –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Тревоги, голод, холод и разлуки.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Страшнее слова 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нету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, чем “война”,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4514C3" w:rsidRPr="00535E9E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уносит всё святое.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Когда зловеще давит тишина,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Когда не возвратился друг из боя.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Спасибо Вам за солнца яркий свет,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За радость жизни в каждом миге нашем,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За трели соловья, и за рассвет,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И за поля цветущие ромашек.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Да! 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Позади остался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страшный час.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Мы о войне узнали лишь из книжек.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Спасибо Вам. Мы очень любим Вас.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Поклон Вам от девчонок и мальчишек!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Песня</w:t>
      </w:r>
      <w:proofErr w:type="gramStart"/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 Н</w:t>
      </w:r>
      <w:proofErr w:type="gramEnd"/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е отнимайте солнце у детей»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 xml:space="preserve"> (Я не видел войны).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 Чтец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Я не видел войны, я родился значительно позже.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Я её проходил и читал про неё с детских лет.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Сколько 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книг про войну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, где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Как будто всё очень похоже: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Есть и это, и то, только самого главного нет.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Я не верю певцам на эстрадах, украшенных светом,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Сомневаюсь в кино – там, в кино,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Как-то очень цветно.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Кто всерьёз воевал – почему-то не любят об этом: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Может быть, оттого, что об этом в словах не дано.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Только, слышишь, звучит, проступает из стен Ленинграда,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Тихо-тихо поёт и в тебе, и во мне, и вокруг.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Может быть, про войну слишком много и громко не надо,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Чтобы рёвом фанфар не спугнуть, не убить этот звук.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1 ведущий: Трудно было всем: и тем, кто оказался на оккупированной территории, и тем, кто оставался в тылу. Во время войны остро ощущалась нехватка рабочих рук, ведь те, кто раньше стоял за станком, сеял и убирал хлеб, водил поезда и машины, теперь защищали свою Родину, своих жён, матерей и детей.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156FD5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</w:t>
      </w:r>
      <w:r w:rsidR="000C39C6"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едущий:</w:t>
      </w:r>
      <w:r w:rsidR="000C39C6"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И дети солдат понимали это и вставали на рабочие места своих отцов. Из воспоминаний токаря завода “Красный пролетарий”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C39C6" w:rsidRPr="00535E9E" w:rsidRDefault="00156FD5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lastRenderedPageBreak/>
        <w:t> В</w:t>
      </w:r>
      <w:r w:rsidR="000C39C6"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едущий:</w:t>
      </w:r>
      <w:r w:rsidR="000C39C6"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="000C39C6"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“Пришла я на завод в июне 42-го со школьной скамьи. Мне было всего 15 лет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… В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бригаде нас было 9 человек: самому старшему не было и 18-ти, самому младшему – 12-13 лет. Мы не уходили с работы до тех пор, пока не выполняли все задания…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Все работали в дни войны по 11-12 часов без выходных, как следует не поев, не досыпая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… Т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еперь понимаешь, что это был великий “Подвиг молодого поколения”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1 ведущий: Во время второй мировой войны погибло 13 миллионов детей. Сколько русских, сколько польских, сколько французских?.. Погибли дети – граждане мира.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2 ведущий: На земле самый лучший народ – дети. Как уберечь нам его?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Нельзя, чтобы детство называлось войной, как нельзя быть чёрным солнцу над детской головой, так напоминающий наш маленький земной шар.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Песня «письма»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Победа в войне 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–э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то ликование и скорбь. Время их не приглушает. А мы с вами должны эту память о самой страшной войне, которая коснулась каждой семьи, передавать из поколения в поколение. День Победы был есть и  должен оставаться самым святым праздником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.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Ведь те кто заплатил за него своей жизнью дали нам возможность жить сейчас .Мы обязаны помнить об этом всегда. Память  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и не доживших до сегодняшнего  дня.  Давайте почтим память всех тех кто не вернулся  с той страшной войны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.</w:t>
      </w:r>
      <w:proofErr w:type="gramEnd"/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(Минута молчания)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Пока жива память о человеке, его имя будет жить вечно, не зная смерти. Мы помним своих ветеранов, своих близких, поэтому для нас они бессмертны.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156FD5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Бессмертный полк 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( 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дети выстраиваются на сцене с фотографиями своих прадедов которые погибли )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Люди! 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Покуда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сердца стучатся,- помните!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Какою ценой завоевано счастье,- пожалуйста, помните!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Песню 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свою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отправляя в полет,- помните!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О тех, кто уже никогда не споет,- помните!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Детям своим расскажите о них, чтоб запомнили!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Детям детей расскажите о них, чтобы тоже запомнили!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Во все времена бессмертной Земли помните!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К мерцающим звездам ведя корабли,- о погибших помните!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Встречайте трепетную весну, люди Земли.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Убейте войну, прокляните войну, люди Земли!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Мечту пронесите </w:t>
      </w:r>
      <w:proofErr w:type="gramStart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года и жизнью наполните!..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Но о тех, кто уже не придет никогда,- заклинаю,- помните!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lastRenderedPageBreak/>
        <w:t>Песня- танец  «Журавли»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День Победы – праздник боевой славы советского народа – героя, народа – богатыря. 9 мая 2016 года исполняется 71 лет со дня победы. Долог, труден был путь. Чем, как его измерить? Битвами, днями, горем, страданиями, миллионами жизней? Да, всем этим, незабываемым, священным для нас.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Из нашего города ушло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="00156FD5"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</w:t>
      </w: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едущий:</w:t>
      </w: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Оно, это незабываемое, вошло в нашу жизнь, во многие тома истории, навечно застыло в камне и бронзе памятников, мемориалов Славы. Оно и поныне звучит и волнует людские души словами стихов и песен. Оно вечно в благодарной памяти потомков, чьё право на жизнь и на счастье досталось, в годы войны, дорогой ценой.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156FD5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</w:t>
      </w:r>
      <w:r w:rsidR="000C39C6"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едущий:</w:t>
      </w:r>
      <w:r w:rsidR="000C39C6"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 Прошла война, прошла страда,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Но боль взывает к людям: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Давайте, люди, никогда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Об этом не забудем!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Сегодня праздник входи в каждый дом,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И радость к людям с ним приходит следом,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Мы поздравляем вас с великим днём,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 днём нашей Славы!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 днём Победы!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Ещё нас не было на свете,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Когда гремел салют из края в край,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Солдаты, подарили вы планете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Великий Май!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Style w:val="eop"/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sz w:val="28"/>
          <w:szCs w:val="28"/>
        </w:rPr>
        <w:t>Победный Май!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4514C3" w:rsidRPr="00535E9E" w:rsidRDefault="004514C3" w:rsidP="00156FD5">
      <w:pPr>
        <w:pStyle w:val="a4"/>
        <w:rPr>
          <w:rStyle w:val="eop"/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Чтец.</w:t>
      </w:r>
    </w:p>
    <w:p w:rsidR="004514C3" w:rsidRPr="00535E9E" w:rsidRDefault="004514C3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Fonts w:ascii="Times New Roman" w:hAnsi="Times New Roman" w:cs="Times New Roman"/>
          <w:sz w:val="28"/>
          <w:szCs w:val="28"/>
        </w:rPr>
        <w:t>Нам за всеми памятными датами</w:t>
      </w:r>
    </w:p>
    <w:p w:rsidR="004514C3" w:rsidRPr="00535E9E" w:rsidRDefault="004514C3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Fonts w:ascii="Times New Roman" w:hAnsi="Times New Roman" w:cs="Times New Roman"/>
          <w:sz w:val="28"/>
          <w:szCs w:val="28"/>
        </w:rPr>
        <w:t>Видится главнейшая одна –</w:t>
      </w:r>
    </w:p>
    <w:p w:rsidR="004514C3" w:rsidRPr="00535E9E" w:rsidRDefault="004514C3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Fonts w:ascii="Times New Roman" w:hAnsi="Times New Roman" w:cs="Times New Roman"/>
          <w:sz w:val="28"/>
          <w:szCs w:val="28"/>
        </w:rPr>
        <w:t>День, когда весною сорок пятого</w:t>
      </w:r>
    </w:p>
    <w:p w:rsidR="004514C3" w:rsidRPr="00535E9E" w:rsidRDefault="004514C3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Fonts w:ascii="Times New Roman" w:hAnsi="Times New Roman" w:cs="Times New Roman"/>
          <w:sz w:val="28"/>
          <w:szCs w:val="28"/>
        </w:rPr>
        <w:t>На земле закончилась война.</w:t>
      </w:r>
    </w:p>
    <w:p w:rsidR="004514C3" w:rsidRPr="00535E9E" w:rsidRDefault="004514C3" w:rsidP="00156FD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Песня день победы </w:t>
      </w:r>
      <w:proofErr w:type="gramStart"/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( </w:t>
      </w:r>
      <w:proofErr w:type="gramEnd"/>
      <w:r w:rsidRPr="00535E9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Все вместе)</w:t>
      </w: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0C39C6" w:rsidRPr="00535E9E" w:rsidRDefault="000C39C6" w:rsidP="00156FD5">
      <w:pPr>
        <w:pStyle w:val="a4"/>
        <w:rPr>
          <w:rFonts w:ascii="Times New Roman" w:hAnsi="Times New Roman" w:cs="Times New Roman"/>
          <w:sz w:val="28"/>
          <w:szCs w:val="28"/>
        </w:rPr>
      </w:pPr>
      <w:r w:rsidRPr="00535E9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B0198E" w:rsidRPr="00535E9E" w:rsidRDefault="00B0198E">
      <w:pPr>
        <w:rPr>
          <w:sz w:val="28"/>
          <w:szCs w:val="28"/>
        </w:rPr>
      </w:pPr>
      <w:r w:rsidRPr="00535E9E">
        <w:rPr>
          <w:sz w:val="28"/>
          <w:szCs w:val="28"/>
        </w:rPr>
        <w:br w:type="page"/>
      </w:r>
    </w:p>
    <w:p w:rsidR="00523470" w:rsidRDefault="00103BBB">
      <w:hyperlink r:id="rId5" w:history="1">
        <w:r w:rsidR="00B0198E" w:rsidRPr="00B0198E">
          <w:rPr>
            <w:rStyle w:val="a7"/>
          </w:rPr>
          <w:t>Скачано с www.znanio.ru</w:t>
        </w:r>
      </w:hyperlink>
    </w:p>
    <w:sectPr w:rsidR="00523470" w:rsidSect="00156FD5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9C6"/>
    <w:rsid w:val="000B641D"/>
    <w:rsid w:val="000C39C6"/>
    <w:rsid w:val="00103BBB"/>
    <w:rsid w:val="00156FD5"/>
    <w:rsid w:val="00241CE7"/>
    <w:rsid w:val="00402D03"/>
    <w:rsid w:val="004514C3"/>
    <w:rsid w:val="00523470"/>
    <w:rsid w:val="00535E9E"/>
    <w:rsid w:val="00AD4176"/>
    <w:rsid w:val="00B0198E"/>
    <w:rsid w:val="00CE00D4"/>
    <w:rsid w:val="00DC3A89"/>
    <w:rsid w:val="00EF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C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0C39C6"/>
  </w:style>
  <w:style w:type="character" w:customStyle="1" w:styleId="normaltextrun">
    <w:name w:val="normaltextrun"/>
    <w:basedOn w:val="a0"/>
    <w:rsid w:val="000C39C6"/>
  </w:style>
  <w:style w:type="character" w:customStyle="1" w:styleId="spellingerror">
    <w:name w:val="spellingerror"/>
    <w:basedOn w:val="a0"/>
    <w:rsid w:val="000C39C6"/>
  </w:style>
  <w:style w:type="paragraph" w:styleId="a3">
    <w:name w:val="Normal (Web)"/>
    <w:basedOn w:val="a"/>
    <w:uiPriority w:val="99"/>
    <w:semiHidden/>
    <w:unhideWhenUsed/>
    <w:rsid w:val="0045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514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1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C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019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nanio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79833951645</cp:lastModifiedBy>
  <cp:revision>9</cp:revision>
  <cp:lastPrinted>2020-08-21T01:54:00Z</cp:lastPrinted>
  <dcterms:created xsi:type="dcterms:W3CDTF">2020-01-28T22:18:00Z</dcterms:created>
  <dcterms:modified xsi:type="dcterms:W3CDTF">2023-11-06T21:28:00Z</dcterms:modified>
</cp:coreProperties>
</file>