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  <w:bookmarkStart w:id="0" w:name="_GoBack"/>
      <w:bookmarkEnd w:id="0"/>
    </w:p>
    <w:p w:rsidR="00236F6A" w:rsidRDefault="00236F6A" w:rsidP="00A67918">
      <w:pPr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236F6A" w:rsidRPr="00236F6A" w:rsidRDefault="00A67918" w:rsidP="00A67918">
      <w:pPr>
        <w:jc w:val="center"/>
        <w:rPr>
          <w:rFonts w:ascii="Times New Roman" w:hAnsi="Times New Roman" w:cs="Times New Roman"/>
          <w:sz w:val="72"/>
          <w:szCs w:val="72"/>
        </w:rPr>
      </w:pPr>
      <w:r w:rsidRPr="00236F6A">
        <w:rPr>
          <w:rFonts w:ascii="Times New Roman" w:hAnsi="Times New Roman" w:cs="Times New Roman"/>
          <w:sz w:val="72"/>
          <w:szCs w:val="72"/>
        </w:rPr>
        <w:t>Консультация для родителей «Простые игры для развития индивидуальных способностей у детей в домашних условиях»</w:t>
      </w:r>
    </w:p>
    <w:p w:rsidR="00236F6A" w:rsidRPr="00236F6A" w:rsidRDefault="00236F6A" w:rsidP="00A67918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36F6A" w:rsidRDefault="00236F6A" w:rsidP="00A67918">
      <w:pPr>
        <w:jc w:val="center"/>
        <w:rPr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4965737" cy="3309731"/>
            <wp:effectExtent l="38100" t="0" r="25363" b="995569"/>
            <wp:docPr id="1" name="Рисунок 1" descr="https://proglazki.ru/wp-content/uploads/2021/05/razvivayushhie-igry-dlya-detej-s-kosoglazi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glazki.ru/wp-content/uploads/2021/05/razvivayushhie-igry-dlya-detej-s-kosoglazie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254" cy="33127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lastRenderedPageBreak/>
        <w:t>Как интересно, разумно проводить с детьми свободное время?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Свободное время – это проблема не только каждого человека, но и семьи в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целом. Преобладающую часть своего нерабочего времени человек проводит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дома, в семье. Именно в семье ребёнок должен впитывать то, что можно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назвать культурой свободного времени: чему-то его надо учить, а что-то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должно вырастать в нем из подражания старшим, из следования их примеру.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А если мы свободное время обращаем на обогащение своих творческих,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духовных качеств, мы совершенствуем не только себя, но и своих детей.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Вечера будних дней и выходные в жизни вашего ребёнка всецело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принадлежат вам, самым близким и дорогим для него людям – родителям.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Чем заняться с ребёнком дома? Почитать? Посмотреть новую телепередачу?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А может быть, поиграть? Ведь столько игр можно затеять дома.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Игра для ребенка становится вдвойне интересней, если ребенок чувствует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заинтересованность самых родных и любимых людей – родителей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Через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игру дети развиваются, а, благодаря совместной деятельности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с родителями — чувствуют себя любимыми и нужными. Когда дети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родители играют вместе — они делают шаги навстречу друг другу. Во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время игры они взаимодействуют, лучше узнают друг друга, обмениваются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мнениями и положительными эмоциями. Очень важно расширять словарный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запас ребёнка, полезно проводить совестные речевые игры. Этому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способствует и ежедневное обсуждение с ребенком событий прошедшего дня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планов на следующий день, разучивание стихов и песен.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Предлагаемые мини-игры, не потребуют от родителей особо тщательной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подготовки, сэкономят их время и усилия, окажут влияние на налаживание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внутрисемейных контактов, помогут детям и взрослым лучше понять и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принять друг друга.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Играть с ребенком можно даже выполняя свои домашние дела.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Например</w:t>
      </w:r>
      <w:proofErr w:type="gramEnd"/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если вы находитесь на кухни, то можно поиграть в следующие игры: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</w:t>
      </w:r>
      <w:proofErr w:type="gramStart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Съедобное-несъедобное</w:t>
      </w:r>
      <w:proofErr w:type="gramEnd"/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».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0000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Взрослый называет разные предметы (</w:t>
      </w:r>
      <w:proofErr w:type="spell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н-р</w:t>
      </w:r>
      <w:proofErr w:type="spell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картошка, нож,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вилка, торт, кастрюля и т. п.) ребенок в свою очередь должен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lastRenderedPageBreak/>
        <w:t>отвечать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«съедобное» или «несъедобное».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Потом можно поменяться ролями.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«Цвет, форма, размер»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памяти, мышления, внимательности, логики.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: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Родитель предлагает ребенку назвать продукты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(предметы на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кухне)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определенного цвета, формы, размера.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«Угадай»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формирование умения думать и анализировать, обогащение речи,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развития творческого мышления, воображения, памяти.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Предложите ребенку угадать предмет, описываемый вами, на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заданную тему. Потом пусть попробует описать предмет ребенок, а вы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отгадываете!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«Кто больше»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развитие внимания, памяти, расширение словарного запаса.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выберите тему игру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например: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«Посуда»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по очереди называете посуду. Кто больше назвал, тот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выиграл!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«Назови ласково»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Цель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формирование навыков словообразования.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Родитель называет любое слово, а ребенок должен назвать его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ласково, например, морковь - </w:t>
      </w:r>
      <w:proofErr w:type="spell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морковочка</w:t>
      </w:r>
      <w:proofErr w:type="spellEnd"/>
      <w:r w:rsidRPr="00732630">
        <w:rPr>
          <w:rFonts w:ascii="Times New Roman" w:hAnsi="Times New Roman" w:cs="Times New Roman"/>
          <w:color w:val="111111"/>
          <w:sz w:val="32"/>
          <w:szCs w:val="32"/>
        </w:rPr>
        <w:t>, тарелка-тарелочка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</w:t>
      </w:r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«</w:t>
      </w:r>
      <w:proofErr w:type="spellStart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Обзывалки</w:t>
      </w:r>
      <w:proofErr w:type="spellEnd"/>
      <w:r w:rsidRPr="00732630">
        <w:rPr>
          <w:rFonts w:ascii="Times New Roman" w:hAnsi="Times New Roman" w:cs="Times New Roman"/>
          <w:b/>
          <w:bCs/>
          <w:i/>
          <w:iCs/>
          <w:color w:val="2F5497"/>
          <w:sz w:val="32"/>
          <w:szCs w:val="32"/>
        </w:rPr>
        <w:t>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Цель: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развитие речи, памяти, внимания, чувства юмора.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Правила игры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: Совместно с ребенком выбираете тему игры, н-р, фрукты. И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поочередно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«обзываете»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друг друга фруктами! Ты – яблоко, А ты – ананас!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А ты – банан!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Задания на развитие мелкой моторики: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1. рассортировать белую и красную фасоль;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2. выложить из фасоли какую-нибудь фигуру, цифру, букву, слово…;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3. в мешочек положить крупу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(рис/гречка/горох)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и мелкие игрушки из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киндер-сюрприза. Угадать на ощупь найденный в мешочке предмет;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4.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посчитать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сколько столовых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 xml:space="preserve">(чайных)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ложек,  риса войдет чашку,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банку…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5.Сортируем макароны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lastRenderedPageBreak/>
        <w:t>Игра способствует развитию мелкой моторики, навыков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классифицирования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Необходимый инвентарь: макаронные изделия разной формы.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Покажите ребенку, какие бывают макароны: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«Это - ракушка, это -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спираль, это - бантик»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Смешайте их. Попросите ребенка разобрать макароны.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Если вы находитесь в комнате или за уютным семейным столом, то можно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поиграть в следующие игры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 «Кто кем был раньше?»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Курочка была раньше цыпленком, а еще раньше яйцом. Рыба была раньше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мальком, а еще раньше икринкой. Яблоко было раньше цветочком, лошадь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– жеребенком, мама – девочкой, бабочка – гусеницей и т. 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Игра. «Что общее?»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(развитие речи, внимания, мышления)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Вы называете: береза, дуб, клен</w:t>
      </w:r>
      <w:r w:rsidRPr="00732630">
        <w:rPr>
          <w:rFonts w:ascii="Times New Roman" w:hAnsi="Times New Roman" w:cs="Times New Roman"/>
          <w:b/>
          <w:bCs/>
          <w:color w:val="111111"/>
          <w:sz w:val="32"/>
          <w:szCs w:val="32"/>
        </w:rPr>
        <w:t xml:space="preserve">.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Ребенок должен обобщить – это деревья.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Чашка, ложка, вилка – это посуда. Самолет, вертолет, дирижабль – это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транспорт </w:t>
      </w:r>
      <w:r w:rsidRPr="00732630">
        <w:rPr>
          <w:rFonts w:ascii="Times New Roman" w:hAnsi="Times New Roman" w:cs="Times New Roman"/>
          <w:i/>
          <w:iCs/>
          <w:color w:val="111111"/>
          <w:sz w:val="32"/>
          <w:szCs w:val="32"/>
        </w:rPr>
        <w:t>(уточняем: воздушный)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 xml:space="preserve">Следующий этап игры 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>–н</w:t>
      </w:r>
      <w:proofErr w:type="gramEnd"/>
      <w:r w:rsidRPr="00732630">
        <w:rPr>
          <w:rFonts w:ascii="Times New Roman" w:hAnsi="Times New Roman" w:cs="Times New Roman"/>
          <w:color w:val="111111"/>
          <w:sz w:val="32"/>
          <w:szCs w:val="32"/>
        </w:rPr>
        <w:t>азвать общее у нескольких предметов: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мяч, солнце, шар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бутылка, ваза, чашка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лист, трава, крокодил</w:t>
      </w:r>
      <w:proofErr w:type="gramStart"/>
      <w:r w:rsidRPr="00732630">
        <w:rPr>
          <w:rFonts w:ascii="Times New Roman" w:hAnsi="Times New Roman" w:cs="Times New Roman"/>
          <w:color w:val="111111"/>
          <w:sz w:val="32"/>
          <w:szCs w:val="32"/>
        </w:rPr>
        <w:t xml:space="preserve"> —.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Получить полный текст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«Запоминай порядок»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Играющим показать на руке 6-7 цветных карандашей. Через 20 секунд, убрав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их, спросить о последовательности в их расположении.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5-6 человек выстраиваются в ряд в произвольном порядке. Водящий на 30-40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секунд поворачивается в их сторону и, отвернувшись, перечисляет, кто за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кем стоит. Затем водящий становится другой.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развивает память, наблюдательность, внимание.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F5497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Игра «Узнай на ощупь»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Взять несколько предметов и внимательно рассмотреть их с ребёнком.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Завязать ребёнку глаза шарфом. Нужно определить предмет, потрогав его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поверхность, взяв его в руки.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На ощупь определить, сахар это или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соль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; определить – 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>какое</w:t>
      </w:r>
      <w:proofErr w:type="gramEnd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зерно, какая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крупа и т. п.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Игра способствует развитию тактильного восприятия, мышления 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воображения ребёнка.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b/>
          <w:bCs/>
          <w:color w:val="2F5497"/>
          <w:sz w:val="32"/>
          <w:szCs w:val="32"/>
        </w:rPr>
        <w:t>Также можно с ребенком порисовать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 xml:space="preserve">1. Солнце.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на бумаге большой желтый круг. Затем поочередно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(один штрих делает ребенок, следующий - мама или папа и т.д.) пририсовать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к солнцу как можно больше лучей</w:t>
      </w:r>
      <w:proofErr w:type="gramStart"/>
      <w:r w:rsidRPr="00732630">
        <w:rPr>
          <w:rFonts w:ascii="Times New Roman" w:hAnsi="Times New Roman" w:cs="Times New Roman"/>
          <w:color w:val="000000"/>
          <w:sz w:val="32"/>
          <w:szCs w:val="32"/>
        </w:rPr>
        <w:t xml:space="preserve"> .</w:t>
      </w:r>
      <w:proofErr w:type="gramEnd"/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 xml:space="preserve">2. Змея.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Нарисовать большую змею. Теперь нужно разрисовать змеиную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кожу, поочередно нанося разноцветными фломастерами узор из звездочек,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точек, волнистых и зигзагообразных линий и т.д.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3. Картинки-кляксы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Брызнуть тушь на бумагу. Бумагу сложить кляксой</w:t>
      </w:r>
      <w:r w:rsidR="0078182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внутрь, затем снова развернуть. Из отпечатков нарисовать картинку.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i/>
          <w:iCs/>
          <w:color w:val="00B150"/>
          <w:sz w:val="32"/>
          <w:szCs w:val="32"/>
        </w:rPr>
        <w:t>4 Фигура-коврик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. Из брюк, рубашки и ботинок выкладываем на полу фигуру.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732630">
        <w:rPr>
          <w:rFonts w:ascii="Times New Roman" w:hAnsi="Times New Roman" w:cs="Times New Roman"/>
          <w:color w:val="000000"/>
          <w:sz w:val="32"/>
          <w:szCs w:val="32"/>
        </w:rPr>
        <w:t>Рисуем на бумаге подходящее по размеру лицо, вырезаем и прикладываем.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Фантазируйте, дома можно организовать любые игры. Чем больше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времени уделяют родители своему ребенку, тем лучше между ними</w:t>
      </w:r>
    </w:p>
    <w:p w:rsidR="00732630" w:rsidRPr="00732630" w:rsidRDefault="00732630" w:rsidP="00732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взаимоотношения. Общие интересы сближают семью, создают в ней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дружественную атмосферу.</w:t>
      </w:r>
    </w:p>
    <w:p w:rsidR="00732630" w:rsidRPr="00732630" w:rsidRDefault="00732630" w:rsidP="00781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32630">
        <w:rPr>
          <w:rFonts w:ascii="Times New Roman" w:hAnsi="Times New Roman" w:cs="Times New Roman"/>
          <w:color w:val="111111"/>
          <w:sz w:val="32"/>
          <w:szCs w:val="32"/>
        </w:rPr>
        <w:t>Две вещи Вы можете подарить своему ребенку на всю жизнь: одна -</w:t>
      </w:r>
      <w:r w:rsidR="0078182F">
        <w:rPr>
          <w:rFonts w:ascii="Times New Roman" w:hAnsi="Times New Roman" w:cs="Times New Roman"/>
          <w:color w:val="111111"/>
          <w:sz w:val="32"/>
          <w:szCs w:val="32"/>
        </w:rPr>
        <w:t xml:space="preserve"> </w:t>
      </w:r>
      <w:r w:rsidRPr="00732630">
        <w:rPr>
          <w:rFonts w:ascii="Times New Roman" w:hAnsi="Times New Roman" w:cs="Times New Roman"/>
          <w:color w:val="111111"/>
          <w:sz w:val="32"/>
          <w:szCs w:val="32"/>
        </w:rPr>
        <w:t>корни, а другая - крылья.</w:t>
      </w:r>
      <w:r w:rsidRPr="00732630">
        <w:rPr>
          <w:rFonts w:ascii="Times New Roman" w:hAnsi="Times New Roman" w:cs="Times New Roman"/>
          <w:color w:val="000000"/>
          <w:sz w:val="32"/>
          <w:szCs w:val="32"/>
        </w:rPr>
        <w:t>__</w:t>
      </w:r>
    </w:p>
    <w:sectPr w:rsidR="00732630" w:rsidRPr="00732630" w:rsidSect="00236F6A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67918"/>
    <w:rsid w:val="00236F6A"/>
    <w:rsid w:val="003E320A"/>
    <w:rsid w:val="00732630"/>
    <w:rsid w:val="0078182F"/>
    <w:rsid w:val="007C32C7"/>
    <w:rsid w:val="00A6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4</cp:revision>
  <dcterms:created xsi:type="dcterms:W3CDTF">2022-02-01T04:15:00Z</dcterms:created>
  <dcterms:modified xsi:type="dcterms:W3CDTF">2023-01-21T07:46:00Z</dcterms:modified>
</cp:coreProperties>
</file>