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4F" w:rsidRPr="00B14B4F" w:rsidRDefault="00B14B4F" w:rsidP="00B14B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B4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14B4F" w:rsidRPr="00B14B4F" w:rsidRDefault="00B14B4F" w:rsidP="00B14B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B4F">
        <w:rPr>
          <w:rFonts w:ascii="Times New Roman" w:eastAsia="Calibri" w:hAnsi="Times New Roman" w:cs="Times New Roman"/>
          <w:b/>
          <w:sz w:val="28"/>
          <w:szCs w:val="28"/>
        </w:rPr>
        <w:t>детский сад «Улыбка»</w:t>
      </w:r>
    </w:p>
    <w:p w:rsidR="00B14B4F" w:rsidRPr="00B14B4F" w:rsidRDefault="00B14B4F" w:rsidP="00B14B4F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B14B4F" w:rsidRPr="00B14B4F" w:rsidRDefault="00B14B4F" w:rsidP="00B14B4F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B14B4F" w:rsidRPr="00B14B4F" w:rsidRDefault="00B14B4F" w:rsidP="00B14B4F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B14B4F" w:rsidRPr="00B14B4F" w:rsidRDefault="00B14B4F" w:rsidP="00B14B4F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B14B4F" w:rsidRDefault="00B14B4F" w:rsidP="00B14B4F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24"/>
        </w:rPr>
      </w:pPr>
      <w:r>
        <w:rPr>
          <w:rFonts w:ascii="Times New Roman" w:hAnsi="Times New Roman" w:cs="Times New Roman"/>
          <w:b/>
          <w:color w:val="7030A0"/>
          <w:sz w:val="56"/>
          <w:szCs w:val="24"/>
        </w:rPr>
        <w:t>Консультация для родителей</w:t>
      </w:r>
    </w:p>
    <w:p w:rsidR="00B14B4F" w:rsidRDefault="00B14B4F" w:rsidP="00B14B4F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24"/>
        </w:rPr>
      </w:pPr>
    </w:p>
    <w:p w:rsidR="00B14B4F" w:rsidRDefault="00B14B4F" w:rsidP="00B14B4F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24"/>
        </w:rPr>
      </w:pPr>
    </w:p>
    <w:p w:rsidR="00B14B4F" w:rsidRDefault="00B14B4F" w:rsidP="00B14B4F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24"/>
        </w:rPr>
      </w:pPr>
    </w:p>
    <w:p w:rsidR="00B14B4F" w:rsidRPr="00A97F60" w:rsidRDefault="00B14B4F" w:rsidP="00B14B4F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color w:val="7030A0"/>
          <w:sz w:val="56"/>
          <w:szCs w:val="24"/>
        </w:rPr>
      </w:pPr>
      <w:r w:rsidRPr="00A97F60">
        <w:rPr>
          <w:rFonts w:ascii="Times New Roman" w:hAnsi="Times New Roman" w:cs="Times New Roman"/>
          <w:b/>
          <w:color w:val="7030A0"/>
          <w:sz w:val="56"/>
          <w:szCs w:val="24"/>
        </w:rPr>
        <w:t xml:space="preserve">Что должен знать и уметь ребенок </w:t>
      </w:r>
      <w:r>
        <w:rPr>
          <w:rFonts w:ascii="Times New Roman" w:hAnsi="Times New Roman" w:cs="Times New Roman"/>
          <w:b/>
          <w:color w:val="7030A0"/>
          <w:sz w:val="56"/>
          <w:szCs w:val="24"/>
        </w:rPr>
        <w:t xml:space="preserve">  </w:t>
      </w:r>
      <w:r w:rsidRPr="00A97F60">
        <w:rPr>
          <w:rFonts w:ascii="Times New Roman" w:hAnsi="Times New Roman" w:cs="Times New Roman"/>
          <w:b/>
          <w:color w:val="7030A0"/>
          <w:sz w:val="56"/>
          <w:szCs w:val="24"/>
        </w:rPr>
        <w:t>к концу старшей группы.</w:t>
      </w:r>
    </w:p>
    <w:p w:rsidR="00B14B4F" w:rsidRPr="00B14B4F" w:rsidRDefault="00B14B4F" w:rsidP="00B14B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B4F" w:rsidRPr="00B14B4F" w:rsidRDefault="00B14B4F" w:rsidP="00B14B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B4F" w:rsidRPr="00B14B4F" w:rsidRDefault="00B14B4F" w:rsidP="00B14B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B4F">
        <w:rPr>
          <w:rFonts w:ascii="Times New Roman" w:eastAsia="Calibri" w:hAnsi="Times New Roman" w:cs="Times New Roman"/>
          <w:b/>
          <w:sz w:val="28"/>
          <w:szCs w:val="28"/>
        </w:rPr>
        <w:t xml:space="preserve"> группа «Светлячки»</w:t>
      </w:r>
    </w:p>
    <w:p w:rsidR="00B14B4F" w:rsidRPr="00B14B4F" w:rsidRDefault="00B14B4F" w:rsidP="00B14B4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B4F" w:rsidRPr="00B14B4F" w:rsidRDefault="00B14B4F" w:rsidP="00B14B4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B4F" w:rsidRPr="00B14B4F" w:rsidRDefault="00B14B4F" w:rsidP="00B14B4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14B4F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 воспитатель: </w:t>
      </w:r>
    </w:p>
    <w:p w:rsidR="00B14B4F" w:rsidRPr="00B14B4F" w:rsidRDefault="00B14B4F" w:rsidP="00B14B4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14B4F">
        <w:rPr>
          <w:rFonts w:ascii="Times New Roman" w:eastAsia="Calibri" w:hAnsi="Times New Roman" w:cs="Times New Roman"/>
          <w:b/>
          <w:sz w:val="28"/>
          <w:szCs w:val="28"/>
        </w:rPr>
        <w:t>Щукина С.А.</w:t>
      </w:r>
    </w:p>
    <w:p w:rsidR="00B14B4F" w:rsidRPr="00B14B4F" w:rsidRDefault="00B14B4F" w:rsidP="00B14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B14B4F" w:rsidRPr="00B14B4F" w:rsidRDefault="00B14B4F" w:rsidP="00B14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66"/>
          <w:sz w:val="32"/>
          <w:szCs w:val="24"/>
          <w:lang w:eastAsia="ru-RU"/>
        </w:rPr>
      </w:pPr>
    </w:p>
    <w:p w:rsidR="00A97F60" w:rsidRDefault="00A97F60" w:rsidP="00A97F60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bookmarkStart w:id="0" w:name="_GoBack"/>
      <w:bookmarkEnd w:id="0"/>
    </w:p>
    <w:p w:rsidR="00A97F60" w:rsidRDefault="00A97F60" w:rsidP="00A97F60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A97F60" w:rsidRDefault="00A97F60" w:rsidP="00A97F60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A97F60" w:rsidRDefault="00A97F60" w:rsidP="00A97F60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lastRenderedPageBreak/>
        <w:t>1. Физическое воспитание.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К концу года дети могут: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ходить и бегать легко, ритмично, сохраняя правильную осанку, направление и темп.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лазать по гимнастической стенке (высота 2,5 м) с изменением темпа.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выполнять упражнения на статическое и динамическое равновесие.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скользить по ледяным дорожкам, выполняя задание.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ходить на лыжах скользящим шагом на расстояние около 2 км; ухаживать за лыжами.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кататься на самокате.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участвовать в упражнениях с элементами спортивных игр.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- продолжать развивать творчество </w:t>
      </w:r>
      <w:proofErr w:type="gram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в</w:t>
      </w:r>
      <w:proofErr w:type="gramEnd"/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 </w:t>
      </w:r>
      <w:proofErr w:type="gram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двигательной</w:t>
      </w:r>
      <w:proofErr w:type="gramEnd"/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 деятельности, формировать умение варьировать упражнения и игры, придумывать и выполнять имитационные и </w:t>
      </w:r>
      <w:proofErr w:type="spell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неимитационные</w:t>
      </w:r>
      <w:proofErr w:type="spellEnd"/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 упражнения, демонстрируя красоту, грациозность, выразительность, пластичность движений.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2. Природное окружение. Экологическое воспитание.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К концу года дети могут: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различать и называть виды транспорта, предметы, облегчающие труд человека в быту, и предметы, создающие комфорт.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определять размер, цвет, форму и другие признаки предметов; на основе этого описывать предмет.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знать, что предметы имеют свою историю, у них есть прошлое и настоящее.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классифицировать предметы, определять материалы, из которых они сделаны. Самостоятельно характеризовать свойства и качества этих материалов: структура поверхности, твёрдость-мягкость, хрупкость-прочность, блеск, звонкость, температура поверхности.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lastRenderedPageBreak/>
        <w:t>- знать, что любая вещь создана трудом многих людей. В каждую вещь человек вложил свои умения, творчество, аккуратность и т.д.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проявлять интерес к истории предмета.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называть профессии строителей, земледельцев, работников транспорта, связи, швейной промышленности.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раскрывать личностные и деловые качества человека труда.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 и называть своих родственников, домашний адрес.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различать некоторые рода войск.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 некоторые правила дорожного движения: улицу переходят в специальных местах, через дорогу переходить можно только на зелёный сигнал светофора.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 название родного города (села), страны, её главного города.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-анализировать результаты наблюдений и делать выводы о некоторых закономерностях и взаимосвязях в природе.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 несколько видов травянистых растений, иметь представления о способах вегетативного размножения растений.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 и называть диких и домашних животных, некоторых птиц, насекомых, земноводных.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делать выводы о том, как человек может беречь природу.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- иметь представление о переходе веществ из </w:t>
      </w:r>
      <w:proofErr w:type="gram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твёрдого</w:t>
      </w:r>
      <w:proofErr w:type="gramEnd"/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 состояния в жидкое и наоборот.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уметь применять полученные знания на практике.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знать, что нужно делать для того, чтобы поддерживать своё здоровье и здоровье окружающих людей.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3. Развитие речи.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К концу года дети могут: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- объяснять правила игры; аргументировано и доброжелательно </w:t>
      </w:r>
      <w:proofErr w:type="gram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оценивать</w:t>
      </w:r>
      <w:proofErr w:type="gramEnd"/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 ответ, высказывание сверстника.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употреблять сложные предложения разных видов; при пересказе пользоваться прямой и косвенной речью.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самостоятельно составлять по образцу рассказы о событиях из личного опыта, по сюжетной картинке,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определять место звука в слове.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- подбирать к существительному несколько прилагательных; заменять слово другим словом </w:t>
      </w:r>
      <w:proofErr w:type="gram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со</w:t>
      </w:r>
      <w:proofErr w:type="gramEnd"/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 исходным значением.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употреблять слова, относящиеся к миру человеческих взаимоотношений.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4. Формирование элементарных математических представлений.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lastRenderedPageBreak/>
        <w:t>Концу года дети могут: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proofErr w:type="gram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- выделять составные части группы предметов, их признаки различия и сходства, сравнивать части на основе счёта предметов и составления пар; понимать, что целая группа предметов больше каждой своей части ((часть меньше целого).</w:t>
      </w:r>
      <w:proofErr w:type="gramEnd"/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считать (отсчитывать) в пределах 10.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правильно пользоваться количественными и порядковыми числительными (в пределах10), отвечать на вопросы: «Сколько?», «</w:t>
      </w:r>
      <w:proofErr w:type="gram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Который</w:t>
      </w:r>
      <w:proofErr w:type="gramEnd"/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 по счёту?».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сравнивать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-сравнивать предметы на глаз (по длине, ширине, высоте, толщине); с помощью наложения, приложения на глаз.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размещать предметы различной величины (до 7-10) в порядке возрастания, убывания их длины, ширины, высоты, толщины; понимать относительность признака величины предметов.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- определять своё местонахождение среди предметов и людей, а также положение предмета по отношению </w:t>
      </w:r>
      <w:proofErr w:type="gram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к</w:t>
      </w:r>
      <w:proofErr w:type="gramEnd"/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 другому.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 некоторые характерные особенности геометрических фигур (количество углов, сторон; равенство, неравенство сторон).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различать форму предметов: круглую, треугольную, четырёхугольную.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знать, что утро, день, вечер, ночь составляют сутки; последовательность частей суток.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называть текущий день недели.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5. Художественная литература.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К концу года дети могут: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определять жанр произведения; называть любимые сказки и рассказы.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проявлять интерес к объёмным произведениям, которые читаются по главам.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драматизировать небольшие произведения, читать по ролям стихотворения.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- вспомнить 2-3 </w:t>
      </w:r>
      <w:proofErr w:type="gram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программных</w:t>
      </w:r>
      <w:proofErr w:type="gramEnd"/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 стихотворения (при необходимости следует напомнить ребёнку первые строчки), 2-3 считалки, загадки.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называть любимого детского писателя.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6. Художественно-эстетическое воспитание.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К концу года дети могут: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проявлять интерес к произведениям изобразительного искусства.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выделять выразительные средства в разных видах искусства (форма, цвет, колорит, композиция).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знать особенности изобразительных материалов.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lastRenderedPageBreak/>
        <w:t>В рисовании: - создавать изображения предметов (по представлению, с натуры); сюжетные изображения (на темы окружающей жизни, явлении природы, литературных произведений); использовать разнообразные композиционные решения, изобразительные материалы.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использовать различные цвета и оттенки для создания выразительных образов.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выполнять узоры по мотивам народного декоративно-прикладного искусства; использовать разнообразные приёмы и элементы для создания узора, подбирать цвета в соответствии с тем или иным видом декоративного искусства.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В лепке: - лепить предметы разно формы, используя усвоенные ранее приёмы и способы.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создавать небольшие сюжетные композиции, передавая пропорции, позы и движения фигур.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создавать изображения по мотивам народных игрушек.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В аппликации: - изображать предметы и создавать несложные сюжетные композиции, используя разнообразные приёмы вырезания, а также обрывания бумаги.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7. Конструирование и ручной труд.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К концу года дети могут: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В конструировании: - анализировать образец постройки.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планировать этапы создания собственной постройки, находить конструктивные решения.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создавать постройки по рисунку.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работать коллективно.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В ручном труде: - правильно пользоваться ножницами.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сгибать лист вчетверо в разных направлениях, работать по готовой выкройке.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выполнять не сложные поделки способом оригами.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делать игрушки, сувениры из природного и бросового материала.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8. Игровая деятельность.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К концу года дети могут: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договариваться с партнёрами, во что играть, кто кем будет в игре; подчиняться правилам игры.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- разворачивать содержание игры в зависимости от количества </w:t>
      </w:r>
      <w:proofErr w:type="gramStart"/>
      <w:r w:rsidRPr="00A97F60">
        <w:rPr>
          <w:rFonts w:ascii="Times New Roman" w:hAnsi="Times New Roman" w:cs="Times New Roman"/>
          <w:color w:val="7030A0"/>
          <w:sz w:val="28"/>
          <w:szCs w:val="24"/>
        </w:rPr>
        <w:t>играющих</w:t>
      </w:r>
      <w:proofErr w:type="gramEnd"/>
      <w:r w:rsidRPr="00A97F60">
        <w:rPr>
          <w:rFonts w:ascii="Times New Roman" w:hAnsi="Times New Roman" w:cs="Times New Roman"/>
          <w:color w:val="7030A0"/>
          <w:sz w:val="28"/>
          <w:szCs w:val="24"/>
        </w:rPr>
        <w:t xml:space="preserve"> детей.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использовать различные источники информации, способствующие обогащению игры (кино, литература, экскурсии и др.).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lastRenderedPageBreak/>
        <w:t>- создавать творческую предметно-игровую среду, использовать полифункциональный материал, предметы заместители и др.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в дидактических играх оценивать свои возможности и без раздражения воспринимать проигрыш.</w:t>
      </w:r>
    </w:p>
    <w:p w:rsidR="00A97F60" w:rsidRPr="00A97F60" w:rsidRDefault="00A97F60" w:rsidP="00A97F60">
      <w:pPr>
        <w:spacing w:after="0"/>
        <w:rPr>
          <w:rFonts w:ascii="Times New Roman" w:hAnsi="Times New Roman" w:cs="Times New Roman"/>
          <w:color w:val="7030A0"/>
          <w:sz w:val="28"/>
          <w:szCs w:val="24"/>
        </w:rPr>
      </w:pPr>
      <w:r w:rsidRPr="00A97F60">
        <w:rPr>
          <w:rFonts w:ascii="Times New Roman" w:hAnsi="Times New Roman" w:cs="Times New Roman"/>
          <w:color w:val="7030A0"/>
          <w:sz w:val="28"/>
          <w:szCs w:val="24"/>
        </w:rPr>
        <w:t>- объяснять правила игры сверстникам.</w:t>
      </w:r>
    </w:p>
    <w:p w:rsidR="00A97F60" w:rsidRPr="00A97F60" w:rsidRDefault="00A97F60" w:rsidP="00A97F60">
      <w:pPr>
        <w:rPr>
          <w:rFonts w:ascii="Times New Roman" w:hAnsi="Times New Roman" w:cs="Times New Roman"/>
          <w:sz w:val="28"/>
          <w:szCs w:val="24"/>
        </w:rPr>
      </w:pPr>
    </w:p>
    <w:p w:rsidR="00AA45C6" w:rsidRPr="00A97F60" w:rsidRDefault="00AA45C6">
      <w:pPr>
        <w:rPr>
          <w:sz w:val="24"/>
        </w:rPr>
      </w:pPr>
    </w:p>
    <w:sectPr w:rsidR="00AA45C6" w:rsidRPr="00A97F60" w:rsidSect="00A97F6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F60"/>
    <w:rsid w:val="00566E3F"/>
    <w:rsid w:val="00794F17"/>
    <w:rsid w:val="00A97F60"/>
    <w:rsid w:val="00AA45C6"/>
    <w:rsid w:val="00B1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1255</Words>
  <Characters>7160</Characters>
  <Application>Microsoft Office Word</Application>
  <DocSecurity>0</DocSecurity>
  <Lines>59</Lines>
  <Paragraphs>16</Paragraphs>
  <ScaleCrop>false</ScaleCrop>
  <Company>Малышек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Пользователь Windows</cp:lastModifiedBy>
  <cp:revision>3</cp:revision>
  <dcterms:created xsi:type="dcterms:W3CDTF">2021-01-29T03:10:00Z</dcterms:created>
  <dcterms:modified xsi:type="dcterms:W3CDTF">2021-01-29T06:24:00Z</dcterms:modified>
</cp:coreProperties>
</file>