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5C0" w:rsidRPr="008F55C0" w:rsidRDefault="008F55C0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="009F79DD">
        <w:rPr>
          <w:rFonts w:ascii="Times New Roman" w:eastAsia="Calibri" w:hAnsi="Times New Roman" w:cs="Times New Roman"/>
          <w:sz w:val="28"/>
          <w:szCs w:val="28"/>
        </w:rPr>
        <w:t>бюджетное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 дошкольное образовательное учреждение</w:t>
      </w:r>
    </w:p>
    <w:p w:rsidR="008F55C0" w:rsidRPr="008F55C0" w:rsidRDefault="0015046C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9F79DD">
        <w:rPr>
          <w:rFonts w:ascii="Times New Roman" w:eastAsia="Calibri" w:hAnsi="Times New Roman" w:cs="Times New Roman"/>
          <w:sz w:val="28"/>
          <w:szCs w:val="28"/>
        </w:rPr>
        <w:t xml:space="preserve">етский сад «Улыбка» </w:t>
      </w: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BA7133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8"/>
        </w:rPr>
      </w:pPr>
      <w:r>
        <w:rPr>
          <w:rFonts w:ascii="Times New Roman" w:eastAsia="Calibri" w:hAnsi="Times New Roman" w:cs="Times New Roman"/>
          <w:sz w:val="48"/>
          <w:szCs w:val="48"/>
        </w:rPr>
        <w:t xml:space="preserve">Консультация для </w:t>
      </w:r>
      <w:r w:rsidR="008F55C0" w:rsidRPr="008F55C0">
        <w:rPr>
          <w:rFonts w:ascii="Times New Roman" w:eastAsia="Calibri" w:hAnsi="Times New Roman" w:cs="Times New Roman"/>
          <w:sz w:val="48"/>
          <w:szCs w:val="48"/>
        </w:rPr>
        <w:t>воспитателей</w:t>
      </w:r>
    </w:p>
    <w:p w:rsidR="0015046C" w:rsidRDefault="0015046C" w:rsidP="00150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p w:rsidR="008F55C0" w:rsidRDefault="001E1EAB" w:rsidP="001E1EA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48"/>
          <w:szCs w:val="48"/>
        </w:rPr>
        <w:t>«</w:t>
      </w:r>
      <w:r w:rsidRPr="001E1EAB">
        <w:rPr>
          <w:rFonts w:ascii="Times New Roman" w:hAnsi="Times New Roman" w:cs="Times New Roman"/>
          <w:b/>
          <w:color w:val="000000"/>
          <w:sz w:val="48"/>
          <w:szCs w:val="48"/>
        </w:rPr>
        <w:t>Духовно–нравственное воспитание дошкольников на основе фольклора и семейных традиций</w:t>
      </w:r>
      <w:r>
        <w:rPr>
          <w:rFonts w:ascii="Times New Roman" w:hAnsi="Times New Roman" w:cs="Times New Roman"/>
          <w:b/>
          <w:color w:val="000000"/>
          <w:sz w:val="48"/>
          <w:szCs w:val="48"/>
        </w:rPr>
        <w:t>»</w:t>
      </w: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133" w:rsidRDefault="00BA7133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подготовила воспитатель</w:t>
      </w:r>
      <w:r w:rsidR="00BA713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55C0" w:rsidRPr="008F55C0" w:rsidRDefault="009F79DD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Усова Татьяна Александровна</w:t>
      </w: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102E" w:rsidRDefault="00B7102E" w:rsidP="008F55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D47" w:rsidRDefault="009F79DD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="008F55C0" w:rsidRPr="008F55C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авловск</w:t>
      </w:r>
      <w:proofErr w:type="spellEnd"/>
      <w:r w:rsidR="0015046C">
        <w:rPr>
          <w:rFonts w:ascii="Times New Roman" w:eastAsia="Calibri" w:hAnsi="Times New Roman" w:cs="Times New Roman"/>
          <w:sz w:val="28"/>
          <w:szCs w:val="28"/>
        </w:rPr>
        <w:t>, 202</w:t>
      </w:r>
      <w:r w:rsidR="001E1EAB">
        <w:rPr>
          <w:rFonts w:ascii="Times New Roman" w:eastAsia="Calibri" w:hAnsi="Times New Roman" w:cs="Times New Roman"/>
          <w:sz w:val="28"/>
          <w:szCs w:val="28"/>
        </w:rPr>
        <w:t>2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Коренные преобразования в стране конца 20-х в начале 21 веков, определившие крутой поворот в новейшей истории России, сопровождаются изменениями в социально-экономической, политической и духовной сферах общества и сознания граждан. Резко снизился воспитательный потенциал российской культуры, искусства, образования как важнейших факторов патриотизма.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В периоды смены общественных формаций нарушается преемственность поколений в воспитании детей, и прежде всего в сфере передачи нравственного опыта, главных жизненных ценностей и установок. Ситуация в нашей стране не стала исключением.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В настоящее время Россия переживает один из непростых исторических периодов. И самая большая опасность, подстерегающая наше общество, сегодня не в развале экономики, не в смене политической системы, а в разрушении личности. Ныне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 Формирование основ моральных качеств начинается ещё в дошкольном детстве. От того насколько успешно осуществляется этот процесс, во многом зависит духовно – нравственное развитие ребёнка.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Дошкольный возраст – фундамент общего развития ребёнка, стартовый период всех высоких человеческих начал. Сохранить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человеческое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в наших детях, заложить нравственные основы, которые сделают их более устойчивыми к нежелательным влияниям; учить их правилам общения, умению жить среди людей – главные идеи воспитания духовно нравственных качеств личности.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Воспитание нравственных ценностей является важнейшим показателем целостной личности, подлинно самостоятельной и ответственной, способной создать собственное представление о своём будущем жизненном пути. Многие нравственные качества человека закладываются в детские годы. Дети </w:t>
      </w:r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>этого возраста очень любознательны, отзывчивы, восприимчивы, они легко откликаются на все инициативы, искренне сочувствуют и сопереживают.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Интуитивно наши дети отличают добро от зла, понимают ценность сострадания, милосердия, ценят правду и честность. Но в достаточной ли мере мы поддерживаем в них лучшие душевные проявления? Достаточно ли внимания уделяем рассмотрению жизненных ситуаций, поступков, помогаем ли детям разбираться в реальных жизненных проблемах требующих принятия решений?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Познакомившись с литературой о духовно-нравственном воспитании, я поняла, что положительные качества личности можно развивать с помощью детского фольклора или устного народного творчества. Ведь эти произведения бесценны, в них сама жизнь, они поучительны чистотой и непосредственностью. Народная культура представляет собой основу всякой культуры. Никакое национальное возрождение, никакое воссоздание прогрессивных народных традиций невозможно без приведения в действие истинных традиций воспитания. Фольклорное богатство народа – это его духовное богатство. В нём отражены не только широта и щедрость русского характера, но и тайна его непобедимости. Произведения народного творчества веками отбирались и отшлифовывались прекрасными мастерами и знатоками фольклора. С фольклорными произведениями мы знакомим ребёнка с раннего возраста. Всё начинается с поэзии пестования – колыбельных песен,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пестушек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Древнерусское слово «баять»; «убаюкивать» означает не только «говорить»; «уговаривать», но и «заговаривать».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Байкой уговаривали ребёнка поскорее уснуть. Колыбельные песни – это заговоры-обереги, основанные на магической силе воздействия слова и музыки. Если колыбельные песни и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пестушки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служат для развлечения ребёнка, то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потешки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уже не только развлекают, но и передают ему нравственные основы. Они воспитывают и учат малышей понимать «Что такое хорошо, а что такое плохо. Например, «сорока» наказывает малыша за то, что он не помогает по хозяйству: За водицей не ходил, дров не носил, кашки не варил.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Потешки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мы используем во всех режимных процессах и во всех возрастных группах.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более старшем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возрасте мы знакомим детей с пословицами и поговорками, которые называют жемчужиной народного творчества. Именно пословицы и поговорки рассказывают в ненавязчивой форме о том, что нужно делать порядочному, доброму, любящему свою семью, своё отечество человеку, а что недостойно настоящего гражданина: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Чти отца и мать,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Не придётся тебе горевать.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Без матери и солнце не греет и т.д.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Также используем русские народные игры для детей, которые ценны в педагогическом отношении, оказывают большое влияние на воспитание ума, характера, воли, развивают нравственные чувства, физически укрепляют ребёнка, создают определённый духовный настрой, интерес к народному творчеству.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Невозможно переоценить значение русской народной сказки в воспитании дошкольников. Они помогают детям разобраться, что хорошо, что плохо, отличить добро и зло. Из сказки они получают информацию о моральных устоях и культурных ценностях общества, расширяют кругозор, развивают нравственные качества: доброту, щедрость, трудолюбие, правдивость. Воспитательная ценность сказок в том, что в них запечатлены черты русского трудового народа, его свободолюбие, сила духа, любовь к Родине. Сказка не даёт прямых наставлений детям (слушай родителей, уважай старших и т.д.), но в её содержании всегда заложен урок, который они постоянно воспринимают. Например: сказки «Репка», «Теремок» учат детей быть дружными и трудолюбивыми, «Гуси – лебеди» учат слушать родителей, страх и трусость высмеиваются в сказке «У страха глаза велики».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своём высказывании Л.Н. Толстой писал: «Русский народ создал изустную литературу: мудрые пословицы и хитрые загадки, весёлые и печальные обрядовые песни, торжественные былины, героические, волшебные, бытовые и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пересмешные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сказки. Напрасно думать, что эта литература была лишь плодом народного досуга. Она была достоинством и умом народа. Она становила и укрепляла его нравственный облик, была его исторической памятью, праздничными одеждами его души и наполняла глубоким содержанием всю его размеренную жизнь, текущую по обычаям и обрядам, связанная с трудом, природой и почитанием отцов и дедов».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В нашем детском саду проводится большая работа по воспитанию духовно – нравственных качеств у ребят, но нет сомнения в том, что основы духовной нравственности у детей раннего и дошкольного возраста закладываются в семье.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Семья – первая ступень в жизни человека. Она с раннего возраста направляет сознание, волю, чувства детей. От того, каковы традиции в семье, какое место в семье занимает ребёнок, какова по отношению к нему воспитательная линия членов семьи, зависит многое.</w:t>
      </w:r>
      <w:r w:rsidRPr="001E1EAB">
        <w:rPr>
          <w:rFonts w:ascii="Times New Roman" w:eastAsia="Calibri" w:hAnsi="Times New Roman" w:cs="Times New Roman"/>
          <w:sz w:val="28"/>
          <w:szCs w:val="28"/>
        </w:rPr>
        <w:cr/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Духовно-нравственное воспитание в традиционной российской семье исторически основывалось на традиционных формах православного семейного уклада, а именно: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жизнь семьи в соответствии с годовым кругом традиционных праздников, общей трудовой и молитвенной жизни;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уход за маленькими детьми (долгое грудное вскармливание, пестование), забота о престарелых членах семьи;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- уважение и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взаимопочетание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между супругами;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использование в воспитании устного и изобразительного народного творчества, фольклорных игр совместного изготовления игрушек-самоделок;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посильное участие детей в трудовой деятельности семьи;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общая семейная трапеза;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- семейное чтение с последующим обсуждением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прочитанного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существование семейного совета с решающим словом старшего члена семьи;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духовное руководство семьи священником;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>- взаимоуважение и взаимоответственность всех членов семьи.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Сегодня затруднена передача семейных традиций воспитания, взрослые дети всё реже живут со своими родителями, часто живут в разных городах. Образование детей нередко превосходит таковое у родителей, что способствует необоснованному скептицизму по отношению к родительским советам, в том числе и в области воспитания. Ребёнку - дошкольнику необходима идеальная норма, непреходящие образцы для подражания и духовный </w:t>
      </w:r>
      <w:proofErr w:type="spellStart"/>
      <w:r w:rsidRPr="001E1EAB">
        <w:rPr>
          <w:rFonts w:ascii="Times New Roman" w:eastAsia="Calibri" w:hAnsi="Times New Roman" w:cs="Times New Roman"/>
          <w:sz w:val="28"/>
          <w:szCs w:val="28"/>
        </w:rPr>
        <w:t>абсолют</w:t>
      </w:r>
      <w:proofErr w:type="spellEnd"/>
      <w:r w:rsidRPr="001E1EAB">
        <w:rPr>
          <w:rFonts w:ascii="Times New Roman" w:eastAsia="Calibri" w:hAnsi="Times New Roman" w:cs="Times New Roman"/>
          <w:sz w:val="28"/>
          <w:szCs w:val="28"/>
        </w:rPr>
        <w:t>. Но где и как «набираться ума», чтобы самим стать хорошими родителями? Возможно ли возрождение семейных традиций, и в какой форме?</w:t>
      </w: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EAB" w:rsidRPr="001E1EAB" w:rsidRDefault="001E1EAB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E1E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Современная педагогика признаёт реальность духовной основы человека и реальность духовного мира. Практика же духовно-нравственного воспитания показывает, что духовную жизнь человека нельзя организовать через развитие его психофизических функций. Нельзя прийти к </w:t>
      </w:r>
      <w:proofErr w:type="gramStart"/>
      <w:r w:rsidRPr="001E1EAB">
        <w:rPr>
          <w:rFonts w:ascii="Times New Roman" w:eastAsia="Calibri" w:hAnsi="Times New Roman" w:cs="Times New Roman"/>
          <w:sz w:val="28"/>
          <w:szCs w:val="28"/>
        </w:rPr>
        <w:t>духовному</w:t>
      </w:r>
      <w:proofErr w:type="gramEnd"/>
      <w:r w:rsidRPr="001E1EAB">
        <w:rPr>
          <w:rFonts w:ascii="Times New Roman" w:eastAsia="Calibri" w:hAnsi="Times New Roman" w:cs="Times New Roman"/>
          <w:sz w:val="28"/>
          <w:szCs w:val="28"/>
        </w:rPr>
        <w:t xml:space="preserve"> только через развитие интеллекта, воли или чувств, хотя духовная жизнь и опосредована психическим, душевным развитием. Необходимо целенаправленное духовно-нравственное воспитание и образование, восстанавливающее целостность человека, предполагающее развитие всех его сил, сторон, соблюдающее иерархический принцип устроения человека. Задача эта в комплексе может быть решена только совместными усилиями семьи, образовательных учреждений, государства и Русской Православной Церкви. Вот тогда мы воспитаем духовно-нравственную личность, перед которой будут бессильны соблазны и искушения современного падшего мира.</w:t>
      </w:r>
    </w:p>
    <w:p w:rsidR="00FF2F93" w:rsidRPr="00FF2F93" w:rsidRDefault="00FF2F93" w:rsidP="001E1EA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F2F93" w:rsidRPr="00FF2F93" w:rsidSect="0063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47"/>
    <w:rsid w:val="0015046C"/>
    <w:rsid w:val="001E1EAB"/>
    <w:rsid w:val="00254F37"/>
    <w:rsid w:val="00256EB8"/>
    <w:rsid w:val="002B26ED"/>
    <w:rsid w:val="00333644"/>
    <w:rsid w:val="003F4EA0"/>
    <w:rsid w:val="00542A6C"/>
    <w:rsid w:val="00634C19"/>
    <w:rsid w:val="006A7EE1"/>
    <w:rsid w:val="00714892"/>
    <w:rsid w:val="008A4966"/>
    <w:rsid w:val="008C7553"/>
    <w:rsid w:val="008F55C0"/>
    <w:rsid w:val="009E5D47"/>
    <w:rsid w:val="009F79DD"/>
    <w:rsid w:val="00A321E0"/>
    <w:rsid w:val="00B7102E"/>
    <w:rsid w:val="00BA7133"/>
    <w:rsid w:val="00D01501"/>
    <w:rsid w:val="00DA6303"/>
    <w:rsid w:val="00E678A9"/>
    <w:rsid w:val="00F750E2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4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ACDD-7880-4A06-B74A-B02C1828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cp:lastPrinted>2019-03-24T14:31:00Z</cp:lastPrinted>
  <dcterms:created xsi:type="dcterms:W3CDTF">2022-03-31T04:09:00Z</dcterms:created>
  <dcterms:modified xsi:type="dcterms:W3CDTF">2022-03-31T04:09:00Z</dcterms:modified>
</cp:coreProperties>
</file>