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96" w:rsidRPr="00AD044C" w:rsidRDefault="00CA1E96" w:rsidP="00CA1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Организация работы с молодыми педагогами ДОУ </w:t>
      </w:r>
    </w:p>
    <w:p w:rsidR="00CA1E96" w:rsidRPr="00CA1E96" w:rsidRDefault="00CA1E96" w:rsidP="00CA1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«</w:t>
      </w:r>
      <w:r w:rsidRPr="00AD044C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Pr="00AD044C">
        <w:rPr>
          <w:rFonts w:ascii="Times New Roman" w:eastAsia="Calibri" w:hAnsi="Times New Roman" w:cs="Times New Roman"/>
          <w:color w:val="000000"/>
          <w:sz w:val="28"/>
          <w:szCs w:val="28"/>
        </w:rPr>
        <w:t>ворческая лаборатория молодых педагогов</w:t>
      </w:r>
      <w:r w:rsidRPr="00CA1E96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»</w:t>
      </w:r>
    </w:p>
    <w:p w:rsidR="00CA1E96" w:rsidRPr="00AD044C" w:rsidRDefault="00CA1E96" w:rsidP="00861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1E96" w:rsidRPr="00CA1E96" w:rsidRDefault="00861D71" w:rsidP="00AD04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4C">
        <w:rPr>
          <w:rFonts w:ascii="Times New Roman" w:eastAsia="Calibri" w:hAnsi="Times New Roman" w:cs="Times New Roman"/>
          <w:sz w:val="24"/>
          <w:szCs w:val="24"/>
        </w:rPr>
        <w:t>В нашем детском саду организована творческая лаборатория молодых педагогов, которая оказывает методическую  помощь начинающим педагогам  в повышении их профессиональной компетенции. Заседания проходят раз в месяц по плану, составленному с учетом запросов и трудностей начинающих педагогов.</w:t>
      </w:r>
    </w:p>
    <w:p w:rsidR="00CA1E96" w:rsidRPr="00CA1E96" w:rsidRDefault="00AD044C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</w:t>
      </w:r>
      <w:r w:rsidR="00CA1E96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</w:t>
      </w:r>
      <w:r w:rsidR="00CA1E96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 проходит в несколько этапов:</w:t>
      </w:r>
    </w:p>
    <w:p w:rsidR="00CA1E96" w:rsidRPr="00CA1E96" w:rsidRDefault="00AD044C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этап- 1 год работы а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даптация молодого педагога в коллективе</w:t>
      </w:r>
    </w:p>
    <w:p w:rsidR="00CA1E96" w:rsidRPr="00CA1E96" w:rsidRDefault="00AD044C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 – 2 год работы п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роцесс развития профессиональных умений. Поиск лучших методов и форм работы с детьми, формирование своего стиля работы.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3 этап – 3 год работы.</w:t>
      </w:r>
      <w:r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Складывается система работы</w:t>
      </w:r>
      <w:r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самосовершенствование, саморазвитие, обобщение своего опыта работы.</w:t>
      </w:r>
    </w:p>
    <w:p w:rsidR="00CA1E96" w:rsidRPr="00CA1E96" w:rsidRDefault="00AD044C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 «</w:t>
      </w:r>
      <w:r w:rsidR="00926779" w:rsidRPr="00AD044C">
        <w:rPr>
          <w:rFonts w:ascii="Times New Roman" w:eastAsia="Calibri" w:hAnsi="Times New Roman" w:cs="Times New Roman"/>
          <w:sz w:val="24"/>
          <w:szCs w:val="24"/>
        </w:rPr>
        <w:t>Творческой лаборатории</w:t>
      </w:r>
      <w:r w:rsidR="00926779" w:rsidRPr="00AD044C">
        <w:rPr>
          <w:rFonts w:ascii="Times New Roman" w:eastAsia="Calibri" w:hAnsi="Times New Roman" w:cs="Times New Roman"/>
          <w:sz w:val="24"/>
          <w:szCs w:val="24"/>
        </w:rPr>
        <w:t xml:space="preserve"> молодых педагогов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» мы ориентируем молодых педагогов на применение современных методов и приёмов в работе с детьми, на постоянное пополнение своих знаний, постижение секретов воспитания.</w:t>
      </w:r>
    </w:p>
    <w:p w:rsidR="00CA1E96" w:rsidRPr="00CA1E96" w:rsidRDefault="00CA1E96" w:rsidP="00926779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работа проводится по учебному плану</w:t>
      </w:r>
      <w:r w:rsidR="00926779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E96" w:rsidRPr="00CA1E96" w:rsidRDefault="00CA1E96" w:rsidP="00926779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работу с молодыми специалистами строим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учетом трех аспектов их деятельности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«Молодой специалист</w:t>
      </w:r>
      <w:r w:rsid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26779"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коллега</w:t>
      </w:r>
      <w:r w:rsidR="00AD044C"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AD044C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CA1E96"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Молодой специалист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bookmarkStart w:id="0" w:name="_GoBack"/>
      <w:bookmarkEnd w:id="0"/>
      <w:r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ребенок</w:t>
      </w:r>
      <w:r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A1E96" w:rsidRPr="00CA1E96" w:rsidRDefault="00CA1E96" w:rsidP="00926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молодого специалиста знаниями, умениями, навыками необходимыми для выстраивания личностно-ориентированного взаимодействия с детьми; разработка организационно-методических рекомендаций по оптимизации образовательного процесса, условий обучений и воспитания детей дошкольного возраста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AD044C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«Молодой специалист – родители»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молодого специалиста знаниями, умениями, навыками; необходимыми для выстраивания конструктивного и бесконфликтного взаимодействия с родителями;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легкой адаптации молодого специалиста на работе;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необходимыми знаниями, умениями, навыками;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методической литературой, материалами перспективного планирования, дидактическими материалами.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работы </w:t>
      </w:r>
      <w:r w:rsidR="00926779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26779" w:rsidRPr="00AD044C">
        <w:rPr>
          <w:rFonts w:ascii="Times New Roman" w:eastAsia="Calibri" w:hAnsi="Times New Roman" w:cs="Times New Roman"/>
          <w:sz w:val="24"/>
          <w:szCs w:val="24"/>
        </w:rPr>
        <w:t>Творческой лаборатории молодых педагогов</w:t>
      </w:r>
      <w:r w:rsidR="00926779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практические и теоретические формы и методы организации работы.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Формы и методы работы с начинающими педагогами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1 этап становления педагога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этап работы - это проведение анкетирования среди начинающих педагогов.</w:t>
      </w:r>
      <w:r w:rsidR="00926779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итогам</w:t>
      </w:r>
      <w:proofErr w:type="gram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был сформирован круг проблем, с которыми столкнулись молодые педагоги, был выявлен профессиональный статус начинающих педагогов для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дальнейшего развития профессиональных перспектив, что и составило основу плана работы на год.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нормативные документы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психофизические особенности развития детей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планирование деятельности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методики проведения специально организованной деятельности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этих трудностей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недостаток педагогического опыта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единых требований к ребенку со стороны воспитателя и родителей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Испытываете ли Вы затруднения в общении с: родителями,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детьми,</w:t>
      </w:r>
      <w:r w:rsidR="00926779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руководством?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иногда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методической помощи вы нуждаетесь?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-в просмотре открытых занятий у опытных воспитателей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-в методических консультациях по отдельным разделам</w:t>
      </w:r>
    </w:p>
    <w:p w:rsidR="00CA1E96" w:rsidRPr="00CA1E96" w:rsidRDefault="00CA1E96" w:rsidP="00CA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знакомстве с передовым педагогическим опытом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этапе применялись такие формы работы как: семинары, консультации, просмотры открытых мероприятий у опытных педагогов, домашние задания.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действовал постоянно действующий семинар </w:t>
      </w: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«Изу</w:t>
      </w:r>
      <w:r w:rsidR="00926779" w:rsidRPr="00AD0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чение ООП ДО МБДОУ детский сад</w:t>
      </w: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Прошло 4 заседания:</w:t>
      </w:r>
    </w:p>
    <w:p w:rsidR="00CA1E96" w:rsidRPr="00CA1E96" w:rsidRDefault="00CA1E96" w:rsidP="00CA1E96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«Возрастные особенности развития детей дошкольного возраста» 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(где мы познакомили молодых педагогов с возрастной периодизацией ребенка дошкольного возраста)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Составить «портрет» своей возрастной группы по предложенному плану.</w:t>
      </w:r>
    </w:p>
    <w:p w:rsidR="00CA1E96" w:rsidRPr="00CA1E96" w:rsidRDefault="00CA1E96" w:rsidP="00CA1E96">
      <w:pPr>
        <w:numPr>
          <w:ilvl w:val="0"/>
          <w:numId w:val="4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«Планирование и организация образовательного процесса»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Оформление и приведение документации группы соответственно нормативным документам.</w:t>
      </w:r>
    </w:p>
    <w:p w:rsidR="00CA1E96" w:rsidRPr="00CA1E96" w:rsidRDefault="00CA1E96" w:rsidP="00CA1E96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«Организация предметно - развивающей среды»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Приведение предметно-развивающей среды в соответствие с принципами и требованиями к созданию предметно-развивающей среды.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взаимодействия с родителями воспитанников»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Составление перспективного плана работы с родителями на год.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были проведены консультации по организации работы по 4 направлениям развития с детьми: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социально-личностное, физическое, познавательно-речевое, художественно-эстетическое.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в план работы были включены посещения молодыми специалистами режимных моментов и образовательной деятельности у опытных педагогов.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молодой специалист был прикреплен к опытному педагогу.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2 Этап профессионального становления педагога.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второго этапа идет процесс развития профессиональных умений. Поиск лучших методов и форм работы с детьми и родителями. Формирование своего стиля работы.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втором этапе применялись формы работы: семинары-практикумы, консультации, мастер-классы, </w:t>
      </w:r>
      <w:proofErr w:type="spell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взаимопосещения</w:t>
      </w:r>
      <w:proofErr w:type="spell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конкурсы.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Семинары - </w:t>
      </w:r>
      <w:proofErr w:type="gramStart"/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практикумы</w:t>
      </w:r>
      <w:proofErr w:type="gramEnd"/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проведенные по плану ШМП:</w:t>
      </w:r>
    </w:p>
    <w:p w:rsidR="00CA1E96" w:rsidRPr="00CA1E96" w:rsidRDefault="00CA1E96" w:rsidP="00CA1E96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«Методы и приемы при организации НОД с детьми»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Разработать конспект НОД с описанием применяемых методик.</w:t>
      </w:r>
    </w:p>
    <w:p w:rsidR="00CA1E96" w:rsidRPr="00CA1E96" w:rsidRDefault="00CA1E96" w:rsidP="00CA1E96">
      <w:pPr>
        <w:numPr>
          <w:ilvl w:val="0"/>
          <w:numId w:val="7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«Организация предметно-развивающей среды в группе с позиции </w:t>
      </w:r>
      <w:proofErr w:type="spellStart"/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здоровьесбережения</w:t>
      </w:r>
      <w:proofErr w:type="spellEnd"/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Взаимопосещения</w:t>
      </w:r>
      <w:proofErr w:type="spell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НОД с нестандартным физкультурным оборудованием.</w:t>
      </w:r>
    </w:p>
    <w:p w:rsidR="00CA1E96" w:rsidRPr="00CA1E96" w:rsidRDefault="00CA1E96" w:rsidP="00CA1E96">
      <w:pPr>
        <w:numPr>
          <w:ilvl w:val="0"/>
          <w:numId w:val="8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«Современные технологии в системе дошкольного образования»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Проанализировать применение современных технологий в системе дошкольного образования»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Мастер-классы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мастер-классы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ходе которых опытные педагоги демонстрируют возможности и конкретные примеры, обсуждают теоретические и 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подходы</w:t>
      </w:r>
      <w:proofErr w:type="gram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педагогической деятельности.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Конкурсы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молодых педагогов в конкурсах позволяет им реально использовать и применять знания и практические умения, которые они получили в ходе обучающих семинаров, консультаций, мастер-классов.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есть конкурс – это один из путей выявления потенциала педагога и создание возможностей для его самореализации.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конкурсу 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</w:t>
      </w:r>
      <w:proofErr w:type="gram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три этапа:</w:t>
      </w:r>
    </w:p>
    <w:p w:rsidR="00CA1E96" w:rsidRPr="00CA1E96" w:rsidRDefault="00CA1E96" w:rsidP="00CA1E96">
      <w:pPr>
        <w:numPr>
          <w:ilvl w:val="0"/>
          <w:numId w:val="1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 – 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</w:t>
      </w:r>
      <w:proofErr w:type="gram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(знакомство с Положением о конкурсе)</w:t>
      </w:r>
    </w:p>
    <w:p w:rsidR="00CA1E96" w:rsidRPr="00CA1E96" w:rsidRDefault="00CA1E96" w:rsidP="00CA1E96">
      <w:pPr>
        <w:numPr>
          <w:ilvl w:val="0"/>
          <w:numId w:val="1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</w:t>
      </w:r>
      <w:proofErr w:type="gram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(оказание консультативной помощи педагогам)</w:t>
      </w:r>
    </w:p>
    <w:p w:rsidR="00CA1E96" w:rsidRPr="00CA1E96" w:rsidRDefault="00CA1E96" w:rsidP="00CA1E96">
      <w:pPr>
        <w:numPr>
          <w:ilvl w:val="0"/>
          <w:numId w:val="1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 – аналитический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этапе работы были проведены конкурсы:</w:t>
      </w:r>
    </w:p>
    <w:p w:rsidR="00CA1E96" w:rsidRPr="00CA1E96" w:rsidRDefault="00CA1E96" w:rsidP="00CA1E96">
      <w:pPr>
        <w:numPr>
          <w:ilvl w:val="0"/>
          <w:numId w:val="14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информационных уголков для родителей.</w:t>
      </w:r>
    </w:p>
    <w:p w:rsidR="00CA1E96" w:rsidRPr="00CA1E96" w:rsidRDefault="00CA1E96" w:rsidP="00CA1E96">
      <w:pPr>
        <w:numPr>
          <w:ilvl w:val="0"/>
          <w:numId w:val="14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предметно-развивающей среды в группе. 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(Представление своих работ было на педагогическом совете.</w:t>
      </w:r>
      <w:proofErr w:type="gramEnd"/>
      <w:r w:rsidR="00926779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представления – мультимедийная презентация)</w:t>
      </w:r>
      <w:proofErr w:type="gramEnd"/>
    </w:p>
    <w:p w:rsidR="00CA1E96" w:rsidRPr="00CA1E96" w:rsidRDefault="00CA1E96" w:rsidP="00CA1E96">
      <w:pPr>
        <w:numPr>
          <w:ilvl w:val="0"/>
          <w:numId w:val="14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конспектов НОД.</w:t>
      </w:r>
    </w:p>
    <w:p w:rsidR="00CA1E96" w:rsidRPr="00CA1E96" w:rsidRDefault="00CA1E96" w:rsidP="00CA1E96">
      <w:pPr>
        <w:numPr>
          <w:ilvl w:val="0"/>
          <w:numId w:val="14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 группы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важных составляющих профессионального становления педагога является</w:t>
      </w:r>
    </w:p>
    <w:p w:rsidR="00CA1E96" w:rsidRPr="00CA1E96" w:rsidRDefault="00926779" w:rsidP="00CA1E96">
      <w:pPr>
        <w:numPr>
          <w:ilvl w:val="0"/>
          <w:numId w:val="1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квалификации на курсах повышения квалификации.</w:t>
      </w:r>
    </w:p>
    <w:p w:rsidR="00CA1E96" w:rsidRPr="00CA1E96" w:rsidRDefault="00CA1E96" w:rsidP="00CA1E96">
      <w:pPr>
        <w:numPr>
          <w:ilvl w:val="0"/>
          <w:numId w:val="1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Самообразование педагогов.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молодые педагоги на втором этапе выбрали методические темы, по которым активно работают. Составили перспективные планы, осуществили подборку литературы, оформили предметно-развивающую среду соответствующую выбранным темам</w:t>
      </w:r>
      <w:r w:rsidR="00926779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3</w:t>
      </w:r>
      <w:r w:rsidRPr="00CA1E96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 Этап профессионального становления педагога.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этапе происходит самосовершенствование, саморазвитие, обобщение своего опыта.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как на 1 и 2 этапах вначале учебного года провели анкетирование по выявлению проблем, соответственно был составлен план работы на этот год.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часть работы будет проходить в виде консультативной помощи по запросам педагогов.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выявленным запросам будет организовано два семинара:</w:t>
      </w:r>
    </w:p>
    <w:p w:rsidR="00CA1E96" w:rsidRPr="00CA1E96" w:rsidRDefault="00CA1E96" w:rsidP="00CA1E96">
      <w:pPr>
        <w:numPr>
          <w:ilvl w:val="0"/>
          <w:numId w:val="1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«Методы активации детей в ходе НОД»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</w:t>
      </w:r>
      <w:proofErr w:type="spell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Взаимопосещения</w:t>
      </w:r>
      <w:proofErr w:type="spell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НОД с применением различных методов активизации детей в ходе НОД.</w:t>
      </w:r>
    </w:p>
    <w:p w:rsidR="00CA1E96" w:rsidRPr="00CA1E96" w:rsidRDefault="00CA1E96" w:rsidP="00CA1E9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НОД по художественно-эстетическому развитию детей.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Итогом работы </w:t>
      </w:r>
      <w:r w:rsidR="00926779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26779" w:rsidRPr="00AD044C">
        <w:rPr>
          <w:rFonts w:ascii="Times New Roman" w:eastAsia="Calibri" w:hAnsi="Times New Roman" w:cs="Times New Roman"/>
          <w:sz w:val="24"/>
          <w:szCs w:val="24"/>
        </w:rPr>
        <w:t>Творческой лаборатории молодых педагогов</w:t>
      </w:r>
      <w:r w:rsidR="00926779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D044C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о</w:t>
      </w:r>
      <w:r w:rsidR="00AD044C"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тчеты о проведенной работе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Сегодня уже можно гово</w:t>
      </w:r>
      <w:r w:rsidR="00AD044C" w:rsidRPr="00AD04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рить о результатах нашей работы:</w:t>
      </w: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A1E96" w:rsidRPr="00CA1E96" w:rsidRDefault="00AD044C" w:rsidP="00CA1E96">
      <w:pPr>
        <w:numPr>
          <w:ilvl w:val="0"/>
          <w:numId w:val="18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A1E96"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ДОУ создана система работы с молодыми специалистами, которая объединяет деятельность молодых педагогов, опытных наставников, специалистов, администрации;</w:t>
      </w:r>
    </w:p>
    <w:p w:rsidR="00CA1E96" w:rsidRPr="00CA1E96" w:rsidRDefault="00CA1E96" w:rsidP="00CA1E96">
      <w:pPr>
        <w:numPr>
          <w:ilvl w:val="0"/>
          <w:numId w:val="18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ДОУ применяются эффективные формы и методы работы с молодыми специалистами, которые содействуют дальнейшему профессиональному становлению молодого специалиста;</w:t>
      </w:r>
    </w:p>
    <w:p w:rsidR="00CA1E96" w:rsidRPr="00CA1E96" w:rsidRDefault="00CA1E96" w:rsidP="00CA1E96">
      <w:pPr>
        <w:numPr>
          <w:ilvl w:val="0"/>
          <w:numId w:val="18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молодые педагоги ведут работу по самообразованию, что позволяет им пополнять и конкретизировать свои знания, осуществлять анализ возникающих в работе с детьми ситуаций;</w:t>
      </w:r>
    </w:p>
    <w:p w:rsidR="00CA1E96" w:rsidRPr="00CA1E96" w:rsidRDefault="00CA1E96" w:rsidP="00CA1E96">
      <w:pPr>
        <w:numPr>
          <w:ilvl w:val="0"/>
          <w:numId w:val="18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молодых педагогов сформирована потребность в постоянном пополнении педагогических знаний, формируется гибкость мышления, умение моделировать и прогнозировать </w:t>
      </w:r>
      <w:proofErr w:type="spellStart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-образовательный процесс;</w:t>
      </w:r>
    </w:p>
    <w:p w:rsidR="00CA1E96" w:rsidRPr="00CA1E96" w:rsidRDefault="00CA1E96" w:rsidP="00CA1E96">
      <w:pPr>
        <w:numPr>
          <w:ilvl w:val="0"/>
          <w:numId w:val="18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за молодым педагогом педагога-наставника обеспечивает необходимую помощь и поддержку на самом трудном этапе вхождения в новый коллектив и профессию;</w:t>
      </w:r>
    </w:p>
    <w:p w:rsidR="00CA1E96" w:rsidRPr="00CA1E96" w:rsidRDefault="00CA1E96" w:rsidP="00CA1E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E96" w:rsidRPr="00AD044C" w:rsidRDefault="00CA1E96" w:rsidP="00861D71">
      <w:pPr>
        <w:tabs>
          <w:tab w:val="left" w:pos="712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E96" w:rsidRPr="00AD044C" w:rsidRDefault="00CA1E96" w:rsidP="00861D71">
      <w:pPr>
        <w:tabs>
          <w:tab w:val="left" w:pos="712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A05" w:rsidRPr="00AD044C" w:rsidRDefault="001E7A05">
      <w:pPr>
        <w:rPr>
          <w:rFonts w:ascii="Times New Roman" w:hAnsi="Times New Roman" w:cs="Times New Roman"/>
          <w:sz w:val="24"/>
          <w:szCs w:val="24"/>
        </w:rPr>
      </w:pPr>
    </w:p>
    <w:sectPr w:rsidR="001E7A05" w:rsidRPr="00AD0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93B"/>
    <w:multiLevelType w:val="multilevel"/>
    <w:tmpl w:val="291EE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142B"/>
    <w:multiLevelType w:val="multilevel"/>
    <w:tmpl w:val="DAA0B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43BDE"/>
    <w:multiLevelType w:val="multilevel"/>
    <w:tmpl w:val="03AAE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B215A"/>
    <w:multiLevelType w:val="multilevel"/>
    <w:tmpl w:val="5E648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A859C7"/>
    <w:multiLevelType w:val="multilevel"/>
    <w:tmpl w:val="CD306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054853"/>
    <w:multiLevelType w:val="multilevel"/>
    <w:tmpl w:val="B2F878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CC6DC4"/>
    <w:multiLevelType w:val="multilevel"/>
    <w:tmpl w:val="7B66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E2DFD"/>
    <w:multiLevelType w:val="multilevel"/>
    <w:tmpl w:val="FA46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E7DFB"/>
    <w:multiLevelType w:val="multilevel"/>
    <w:tmpl w:val="92DA4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53B72"/>
    <w:multiLevelType w:val="multilevel"/>
    <w:tmpl w:val="9872D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B0572C"/>
    <w:multiLevelType w:val="multilevel"/>
    <w:tmpl w:val="0BDC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AD0D81"/>
    <w:multiLevelType w:val="multilevel"/>
    <w:tmpl w:val="5CB62C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253C13"/>
    <w:multiLevelType w:val="multilevel"/>
    <w:tmpl w:val="E3582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9A47CB"/>
    <w:multiLevelType w:val="multilevel"/>
    <w:tmpl w:val="FFB2D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756B30"/>
    <w:multiLevelType w:val="multilevel"/>
    <w:tmpl w:val="BE52C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182C1B"/>
    <w:multiLevelType w:val="multilevel"/>
    <w:tmpl w:val="728E4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752320"/>
    <w:multiLevelType w:val="multilevel"/>
    <w:tmpl w:val="95C6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024E4B"/>
    <w:multiLevelType w:val="multilevel"/>
    <w:tmpl w:val="AC54A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2"/>
  </w:num>
  <w:num w:numId="5">
    <w:abstractNumId w:val="9"/>
  </w:num>
  <w:num w:numId="6">
    <w:abstractNumId w:val="0"/>
  </w:num>
  <w:num w:numId="7">
    <w:abstractNumId w:val="13"/>
  </w:num>
  <w:num w:numId="8">
    <w:abstractNumId w:val="5"/>
  </w:num>
  <w:num w:numId="9">
    <w:abstractNumId w:val="1"/>
  </w:num>
  <w:num w:numId="10">
    <w:abstractNumId w:val="10"/>
  </w:num>
  <w:num w:numId="11">
    <w:abstractNumId w:val="4"/>
  </w:num>
  <w:num w:numId="12">
    <w:abstractNumId w:val="17"/>
  </w:num>
  <w:num w:numId="13">
    <w:abstractNumId w:val="15"/>
  </w:num>
  <w:num w:numId="14">
    <w:abstractNumId w:val="3"/>
  </w:num>
  <w:num w:numId="15">
    <w:abstractNumId w:val="8"/>
  </w:num>
  <w:num w:numId="16">
    <w:abstractNumId w:val="12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1EF"/>
    <w:rsid w:val="001E7A05"/>
    <w:rsid w:val="00861D71"/>
    <w:rsid w:val="00926779"/>
    <w:rsid w:val="00AD044C"/>
    <w:rsid w:val="00CA1E96"/>
    <w:rsid w:val="00F6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3</cp:revision>
  <dcterms:created xsi:type="dcterms:W3CDTF">2022-04-03T14:55:00Z</dcterms:created>
  <dcterms:modified xsi:type="dcterms:W3CDTF">2022-04-03T16:34:00Z</dcterms:modified>
</cp:coreProperties>
</file>