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3C" w:rsidRDefault="00F65E3C" w:rsidP="00B51D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F65E3C" w:rsidRPr="00F65E3C" w:rsidRDefault="00F65E3C" w:rsidP="00F65E3C">
      <w:pPr>
        <w:shd w:val="clear" w:color="auto" w:fill="FFFFFF"/>
        <w:spacing w:line="355" w:lineRule="exact"/>
        <w:ind w:right="57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</w:pPr>
      <w:r w:rsidRPr="00F65E3C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Муниципальное бюджетное дошкольное образовательное учреждение</w:t>
      </w:r>
    </w:p>
    <w:p w:rsidR="00F65E3C" w:rsidRPr="00F65E3C" w:rsidRDefault="00F65E3C" w:rsidP="00F65E3C">
      <w:pPr>
        <w:shd w:val="clear" w:color="auto" w:fill="FFFFFF"/>
        <w:spacing w:line="355" w:lineRule="exact"/>
        <w:ind w:right="57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</w:pPr>
      <w:r w:rsidRPr="00F65E3C">
        <w:rPr>
          <w:rFonts w:ascii="Times New Roman" w:eastAsia="Calibri" w:hAnsi="Times New Roman" w:cs="Times New Roman"/>
          <w:color w:val="000000"/>
          <w:sz w:val="28"/>
          <w:szCs w:val="28"/>
          <w:lang w:val="ru-RU" w:bidi="ar-SA"/>
        </w:rPr>
        <w:t>детский сад «Улыбка»</w:t>
      </w:r>
    </w:p>
    <w:p w:rsidR="00F65E3C" w:rsidRPr="00F65E3C" w:rsidRDefault="00F65E3C" w:rsidP="00F65E3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F65E3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Павловский район</w:t>
      </w:r>
    </w:p>
    <w:p w:rsidR="00F65E3C" w:rsidRPr="00F65E3C" w:rsidRDefault="00F65E3C" w:rsidP="00F65E3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F65E3C" w:rsidRPr="00F65E3C" w:rsidRDefault="00F65E3C" w:rsidP="00F65E3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F65E3C" w:rsidRPr="00F65E3C" w:rsidRDefault="00F65E3C" w:rsidP="00F65E3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F65E3C" w:rsidRPr="00F65E3C" w:rsidRDefault="00F65E3C" w:rsidP="00F65E3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F65E3C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КОНСПЕКТ  ЗАНЯТИЯ</w:t>
      </w:r>
    </w:p>
    <w:p w:rsidR="00F65E3C" w:rsidRPr="00F65E3C" w:rsidRDefault="00F65E3C" w:rsidP="00F65E3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F65E3C" w:rsidRPr="00B51D13" w:rsidRDefault="00F65E3C" w:rsidP="00F65E3C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п</w:t>
      </w:r>
      <w:r w:rsidRPr="00F65E3C">
        <w:rPr>
          <w:rFonts w:ascii="Times New Roman" w:eastAsia="Calibri" w:hAnsi="Times New Roman" w:cs="Times New Roman"/>
          <w:sz w:val="28"/>
          <w:szCs w:val="28"/>
          <w:lang w:val="ru-RU" w:bidi="ar-SA"/>
        </w:rPr>
        <w:t>о теме:</w:t>
      </w:r>
      <w:r w:rsidRPr="00F65E3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bidi="ar-SA"/>
        </w:rPr>
        <w:t xml:space="preserve"> </w:t>
      </w:r>
      <w:r w:rsidRPr="00B51D1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51D13">
        <w:rPr>
          <w:rFonts w:ascii="Times New Roman" w:eastAsia="Times New Roman" w:hAnsi="Times New Roman" w:cs="Times New Roman"/>
          <w:sz w:val="28"/>
          <w:szCs w:val="28"/>
          <w:lang w:val="ru-RU"/>
        </w:rPr>
        <w:t>День рождение у Мишки</w:t>
      </w:r>
      <w:r w:rsidRPr="00B51D1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65E3C" w:rsidRDefault="00F65E3C" w:rsidP="00F65E3C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F65E3C" w:rsidRPr="00F65E3C" w:rsidRDefault="00F65E3C" w:rsidP="00F65E3C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65E3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ФИО: </w:t>
      </w:r>
      <w:r w:rsidRPr="00B51D13">
        <w:rPr>
          <w:rFonts w:ascii="Times New Roman" w:hAnsi="Times New Roman" w:cs="Times New Roman"/>
          <w:sz w:val="28"/>
          <w:szCs w:val="28"/>
          <w:lang w:val="ru-RU"/>
        </w:rPr>
        <w:t>Ильиных Ирина Александровна</w:t>
      </w:r>
    </w:p>
    <w:p w:rsidR="00F65E3C" w:rsidRPr="00B51D13" w:rsidRDefault="00F65E3C" w:rsidP="00F65E3C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65E3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1D13">
        <w:rPr>
          <w:rFonts w:ascii="Times New Roman" w:hAnsi="Times New Roman" w:cs="Times New Roman"/>
          <w:sz w:val="28"/>
          <w:szCs w:val="28"/>
          <w:lang w:val="ru-RU"/>
        </w:rPr>
        <w:t>едагог-психолог  МБДОУ д/с «Улыбка»</w:t>
      </w:r>
    </w:p>
    <w:p w:rsidR="00F65E3C" w:rsidRPr="00F65E3C" w:rsidRDefault="00F65E3C" w:rsidP="00F65E3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F65E3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Возрастная группа: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средняя</w:t>
      </w:r>
    </w:p>
    <w:p w:rsidR="00F65E3C" w:rsidRPr="00F65E3C" w:rsidRDefault="00F65E3C" w:rsidP="00F65E3C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F65E3C" w:rsidRPr="00F65E3C" w:rsidRDefault="00F65E3C" w:rsidP="00F65E3C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val="ru-RU" w:bidi="ar-SA"/>
        </w:rPr>
      </w:pPr>
      <w:r w:rsidRPr="00F65E3C">
        <w:rPr>
          <w:rFonts w:ascii="Times New Roman" w:eastAsia="Calibri" w:hAnsi="Times New Roman" w:cs="Times New Roman"/>
          <w:sz w:val="28"/>
          <w:szCs w:val="28"/>
          <w:lang w:val="ru-RU" w:bidi="ar-SA"/>
        </w:rPr>
        <w:t>Павловск 2021</w:t>
      </w:r>
    </w:p>
    <w:p w:rsidR="00F65E3C" w:rsidRDefault="00F65E3C" w:rsidP="00B51D1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 w:bidi="ar-SA"/>
        </w:rPr>
      </w:pPr>
    </w:p>
    <w:p w:rsidR="006217E6" w:rsidRPr="00B51D13" w:rsidRDefault="006217E6" w:rsidP="00B51D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85FAB" w:rsidRPr="00B51D13" w:rsidRDefault="00585FAB" w:rsidP="00B51D13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217E6">
        <w:rPr>
          <w:rFonts w:ascii="Times New Roman" w:hAnsi="Times New Roman" w:cs="Times New Roman"/>
          <w:b/>
          <w:sz w:val="28"/>
          <w:szCs w:val="28"/>
          <w:lang w:val="ru-RU"/>
        </w:rPr>
        <w:t>Педагог</w:t>
      </w:r>
      <w:r w:rsidR="00631224">
        <w:rPr>
          <w:rFonts w:ascii="Times New Roman" w:hAnsi="Times New Roman" w:cs="Times New Roman"/>
          <w:b/>
          <w:sz w:val="28"/>
          <w:szCs w:val="28"/>
          <w:lang w:val="ru-RU"/>
        </w:rPr>
        <w:t>- пси</w:t>
      </w:r>
      <w:bookmarkStart w:id="0" w:name="_GoBack"/>
      <w:bookmarkEnd w:id="0"/>
      <w:r w:rsidR="00F65E3C">
        <w:rPr>
          <w:rFonts w:ascii="Times New Roman" w:hAnsi="Times New Roman" w:cs="Times New Roman"/>
          <w:b/>
          <w:sz w:val="28"/>
          <w:szCs w:val="28"/>
          <w:lang w:val="ru-RU"/>
        </w:rPr>
        <w:t>холог</w:t>
      </w:r>
      <w:r w:rsidRPr="006217E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51D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5FE9" w:rsidRPr="00B51D13">
        <w:rPr>
          <w:rFonts w:ascii="Times New Roman" w:hAnsi="Times New Roman" w:cs="Times New Roman"/>
          <w:sz w:val="28"/>
          <w:szCs w:val="28"/>
          <w:lang w:val="ru-RU"/>
        </w:rPr>
        <w:t>Ильиных Ирина Александровна</w:t>
      </w:r>
    </w:p>
    <w:p w:rsidR="000A425A" w:rsidRPr="00B51D13" w:rsidRDefault="00585FAB" w:rsidP="00B51D13">
      <w:pPr>
        <w:shd w:val="clear" w:color="auto" w:fill="FFFFFF"/>
        <w:tabs>
          <w:tab w:val="left" w:leader="underscore" w:pos="6158"/>
          <w:tab w:val="left" w:leader="underscore" w:pos="11923"/>
        </w:tabs>
        <w:spacing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6217E6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</w:t>
      </w:r>
      <w:r w:rsidR="006B7E25" w:rsidRPr="00B51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gramStart"/>
      <w:r w:rsidR="006B7E25" w:rsidRPr="00B51D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Познавательное</w:t>
      </w:r>
      <w:proofErr w:type="gramEnd"/>
      <w:r w:rsidR="006B7E25" w:rsidRPr="00B51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</w:t>
      </w:r>
      <w:r w:rsidRPr="00B51D1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585FAB" w:rsidRPr="00B51D13" w:rsidRDefault="00585FAB" w:rsidP="00B51D13">
      <w:pPr>
        <w:shd w:val="clear" w:color="auto" w:fill="FFFFFF"/>
        <w:tabs>
          <w:tab w:val="left" w:leader="underscore" w:pos="6158"/>
          <w:tab w:val="left" w:leader="underscore" w:pos="11923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1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Возрастная группа</w:t>
      </w:r>
      <w:r w:rsidRPr="00B51D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25FE9" w:rsidRPr="00B51D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средняя</w:t>
      </w:r>
    </w:p>
    <w:p w:rsidR="00325FE9" w:rsidRPr="00B51D13" w:rsidRDefault="00325FE9" w:rsidP="00B51D13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B51D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Цель:</w:t>
      </w:r>
      <w:r w:rsidRPr="00B51D1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 создание условий для развития познавательных  </w:t>
      </w:r>
      <w:r w:rsidR="009868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способностей детей.</w:t>
      </w:r>
    </w:p>
    <w:p w:rsidR="009868ED" w:rsidRPr="006217E6" w:rsidRDefault="00325FE9" w:rsidP="006217E6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B51D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Образовательные задачи:</w:t>
      </w:r>
    </w:p>
    <w:p w:rsidR="009F04F1" w:rsidRDefault="009F04F1" w:rsidP="00B51D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формирова</w:t>
      </w:r>
      <w:r w:rsidR="009868E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ть умения работать по алгоритму;</w:t>
      </w:r>
      <w:r w:rsidR="006F52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6217E6" w:rsidRPr="009868ED" w:rsidRDefault="006217E6" w:rsidP="006217E6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- закреплять умения ориентироваться на листе бумаги, работать по образцу,  сравнивать группы предметов</w:t>
      </w:r>
      <w:r w:rsidR="00D746C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;</w:t>
      </w:r>
    </w:p>
    <w:p w:rsidR="00D746CF" w:rsidRDefault="00D746CF" w:rsidP="00D746CF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- закреплять умения</w:t>
      </w:r>
      <w:r w:rsidRPr="00D746C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находить заданные силуэты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, используя</w:t>
      </w:r>
      <w:r w:rsidRPr="00D746C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способы</w:t>
      </w:r>
      <w:r w:rsidRPr="00833CB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наложения и приложения</w:t>
      </w:r>
    </w:p>
    <w:p w:rsidR="009868ED" w:rsidRDefault="009868ED" w:rsidP="00B51D1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25FE9" w:rsidRDefault="00325FE9" w:rsidP="00B51D13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B51D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Развивающие задачи:</w:t>
      </w:r>
    </w:p>
    <w:p w:rsidR="00D746CF" w:rsidRPr="00D746CF" w:rsidRDefault="00D746CF" w:rsidP="00D746CF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- р</w:t>
      </w:r>
      <w:r w:rsidRPr="00D746C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азвивать у детей зрительное восприятие, внимание, мышл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ение;</w:t>
      </w:r>
    </w:p>
    <w:p w:rsidR="00D746CF" w:rsidRPr="00D746CF" w:rsidRDefault="00D746CF" w:rsidP="00D746CF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-активизировать</w:t>
      </w:r>
      <w:r w:rsidRPr="00D746C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внимательность,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D746C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наблюда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ru-RU" w:bidi="ar-SA"/>
        </w:rPr>
        <w:t>тельность, память;</w:t>
      </w:r>
    </w:p>
    <w:p w:rsidR="009868ED" w:rsidRPr="00B51D13" w:rsidRDefault="00D746CF" w:rsidP="00D746C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- развивать </w:t>
      </w:r>
      <w:r w:rsidR="009868E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мелкую моторику.</w:t>
      </w:r>
    </w:p>
    <w:p w:rsidR="00325FE9" w:rsidRPr="00B51D13" w:rsidRDefault="00325FE9" w:rsidP="00B51D13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B51D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>Воспитательные задачи:</w:t>
      </w:r>
    </w:p>
    <w:p w:rsidR="00325FE9" w:rsidRDefault="00325FE9" w:rsidP="00B51D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1D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вызвать положительные эмоции: радость, интерес к занятию; </w:t>
      </w:r>
    </w:p>
    <w:p w:rsidR="005C4ED8" w:rsidRPr="00B51D13" w:rsidRDefault="005C4ED8" w:rsidP="00B51D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25FE9" w:rsidRPr="00B51D13" w:rsidRDefault="00325FE9" w:rsidP="00B51D1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1D1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создать ситуацию успеха для каждого ребёнка;</w:t>
      </w:r>
    </w:p>
    <w:p w:rsidR="00325FE9" w:rsidRPr="00B51D13" w:rsidRDefault="00325FE9" w:rsidP="00B51D13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51D1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>-</w:t>
      </w:r>
      <w:r w:rsidR="00D746C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B51D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способствовать проявлениям эмоциональной восприимчивости, отзывчивости.</w:t>
      </w:r>
    </w:p>
    <w:p w:rsidR="00141EEF" w:rsidRPr="00B51D13" w:rsidRDefault="00141EEF" w:rsidP="00B51D1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1D1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B51D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Методы и приемы:</w:t>
      </w:r>
      <w:r w:rsidRPr="00B51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игровой, словесный, практический.</w:t>
      </w:r>
    </w:p>
    <w:p w:rsidR="00686B7A" w:rsidRPr="00B51D13" w:rsidRDefault="00686B7A" w:rsidP="00D746CF">
      <w:pPr>
        <w:pStyle w:val="aa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1EEF" w:rsidRPr="00B51D13" w:rsidRDefault="00141EEF" w:rsidP="00B51D13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1D1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B51D13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</w:t>
      </w:r>
      <w:proofErr w:type="gramStart"/>
      <w:r w:rsidRPr="00B51D13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Материалы и оборудование:</w:t>
      </w:r>
      <w:r w:rsidRPr="00B51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экран, проектор, </w:t>
      </w:r>
      <w:r w:rsidR="00686B7A" w:rsidRPr="00B51D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746CF">
        <w:rPr>
          <w:rFonts w:ascii="Times New Roman" w:eastAsia="Times New Roman" w:hAnsi="Times New Roman" w:cs="Times New Roman"/>
          <w:sz w:val="28"/>
          <w:szCs w:val="28"/>
          <w:lang w:val="ru-RU"/>
        </w:rPr>
        <w:t>столы</w:t>
      </w:r>
      <w:r w:rsidR="005A09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телефон, почтовый ящик, камушки </w:t>
      </w:r>
      <w:r w:rsidR="00C60D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голубые и розовые, </w:t>
      </w:r>
      <w:r w:rsidR="005A09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губки прямоуголь</w:t>
      </w:r>
      <w:r w:rsidR="00C60D74">
        <w:rPr>
          <w:rFonts w:ascii="Times New Roman" w:eastAsia="Times New Roman" w:hAnsi="Times New Roman" w:cs="Times New Roman"/>
          <w:sz w:val="28"/>
          <w:szCs w:val="28"/>
          <w:lang w:val="ru-RU"/>
        </w:rPr>
        <w:t>ные (желтые, красные</w:t>
      </w:r>
      <w:r w:rsidR="005A0925">
        <w:rPr>
          <w:rFonts w:ascii="Times New Roman" w:eastAsia="Times New Roman" w:hAnsi="Times New Roman" w:cs="Times New Roman"/>
          <w:sz w:val="28"/>
          <w:szCs w:val="28"/>
          <w:lang w:val="ru-RU"/>
        </w:rPr>
        <w:t>, си</w:t>
      </w:r>
      <w:r w:rsidR="00C60D74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="005A0925">
        <w:rPr>
          <w:rFonts w:ascii="Times New Roman" w:eastAsia="Times New Roman" w:hAnsi="Times New Roman" w:cs="Times New Roman"/>
          <w:sz w:val="28"/>
          <w:szCs w:val="28"/>
          <w:lang w:val="ru-RU"/>
        </w:rPr>
        <w:t>), воздушный шарик, «Волшебный короб».</w:t>
      </w:r>
      <w:proofErr w:type="gramEnd"/>
    </w:p>
    <w:p w:rsidR="00141EEF" w:rsidRPr="00B51D13" w:rsidRDefault="00141EEF" w:rsidP="00B51D1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41EEF" w:rsidRPr="00B51D13" w:rsidRDefault="00141EEF" w:rsidP="00B51D1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28FD" w:rsidRPr="00B51D13" w:rsidRDefault="003428FD" w:rsidP="00B51D13">
      <w:pPr>
        <w:spacing w:before="100" w:beforeAutospacing="1" w:after="100" w:afterAutospacing="1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3428FD" w:rsidRPr="00B51D13" w:rsidRDefault="003428FD" w:rsidP="00B51D1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3428FD" w:rsidRPr="00B51D13" w:rsidSect="000D2B7C">
          <w:footerReference w:type="default" r:id="rId9"/>
          <w:footerReference w:type="first" r:id="rId10"/>
          <w:pgSz w:w="16838" w:h="11906" w:orient="landscape" w:code="9"/>
          <w:pgMar w:top="1134" w:right="1134" w:bottom="1134" w:left="1134" w:header="737" w:footer="709" w:gutter="0"/>
          <w:pgNumType w:start="0"/>
          <w:cols w:space="708"/>
          <w:docGrid w:linePitch="360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13"/>
        <w:gridCol w:w="5373"/>
        <w:gridCol w:w="567"/>
        <w:gridCol w:w="180"/>
        <w:gridCol w:w="2797"/>
      </w:tblGrid>
      <w:tr w:rsidR="00F61025" w:rsidRPr="00631224" w:rsidTr="00C21C56">
        <w:tc>
          <w:tcPr>
            <w:tcW w:w="14425" w:type="dxa"/>
            <w:gridSpan w:val="7"/>
          </w:tcPr>
          <w:p w:rsidR="00F61025" w:rsidRPr="00B51D13" w:rsidRDefault="00F61025" w:rsidP="00B51D1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1D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Организационный момент, начало занятия включающие:</w:t>
            </w:r>
          </w:p>
          <w:p w:rsidR="00F61025" w:rsidRPr="00B51D13" w:rsidRDefault="00F61025" w:rsidP="00B51D13">
            <w:pPr>
              <w:pStyle w:val="aa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1025" w:rsidRPr="00B51D13" w:rsidTr="00C21C56">
        <w:tc>
          <w:tcPr>
            <w:tcW w:w="4503" w:type="dxa"/>
          </w:tcPr>
          <w:p w:rsidR="00F61025" w:rsidRPr="00B51D13" w:rsidRDefault="00F61025" w:rsidP="00B51D13">
            <w:pPr>
              <w:spacing w:line="240" w:lineRule="auto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6378" w:type="dxa"/>
            <w:gridSpan w:val="3"/>
          </w:tcPr>
          <w:p w:rsidR="00F61025" w:rsidRPr="00B51D13" w:rsidRDefault="00F61025" w:rsidP="00B51D13">
            <w:pPr>
              <w:spacing w:line="240" w:lineRule="auto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  <w:gridSpan w:val="3"/>
          </w:tcPr>
          <w:p w:rsidR="00F61025" w:rsidRPr="00B51D13" w:rsidRDefault="00F61025" w:rsidP="00B51D13">
            <w:pPr>
              <w:spacing w:line="240" w:lineRule="auto"/>
              <w:ind w:right="5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1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61025" w:rsidRPr="00631224" w:rsidTr="00C21C56">
        <w:trPr>
          <w:trHeight w:val="58"/>
        </w:trPr>
        <w:tc>
          <w:tcPr>
            <w:tcW w:w="4503" w:type="dxa"/>
          </w:tcPr>
          <w:p w:rsidR="00F61025" w:rsidRPr="00B51D13" w:rsidRDefault="00F61025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1025" w:rsidRPr="00B51D13" w:rsidRDefault="00B87454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F61025"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6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стоят </w:t>
            </w:r>
            <w:r w:rsidR="00F61025"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круг</w:t>
            </w:r>
            <w:r w:rsidR="00D66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в муз</w:t>
            </w:r>
            <w:proofErr w:type="gramStart"/>
            <w:r w:rsidR="00D66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D66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66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="00D66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</w:t>
            </w:r>
            <w:r w:rsidR="00677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474C3" w:rsidRPr="00B51D13" w:rsidRDefault="00F61025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включаются в занятие добровольно, из интереса к предложениям взрослого, с</w:t>
            </w:r>
            <w:r w:rsidR="00677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тремления быть вместе со всеми.</w:t>
            </w:r>
          </w:p>
          <w:p w:rsidR="00F61025" w:rsidRDefault="00F61025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2474C3"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смотрят </w:t>
            </w:r>
            <w:r w:rsidR="005C4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проектор </w:t>
            </w:r>
            <w:r w:rsidR="002474C3"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слушают Маш</w:t>
            </w:r>
            <w:r w:rsidR="005C4E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4C3"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03D0" w:rsidRDefault="005503D0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EB5" w:rsidRDefault="00677EB5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EB5" w:rsidRDefault="00677EB5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EB5" w:rsidRDefault="00677EB5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03D0" w:rsidRPr="00B51D13" w:rsidRDefault="005503D0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67FC" w:rsidRPr="00B51D13" w:rsidRDefault="00F61025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проявляют интерес и соглашаются помочь </w:t>
            </w:r>
            <w:r w:rsidR="002474C3"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Маше.</w:t>
            </w:r>
          </w:p>
        </w:tc>
        <w:tc>
          <w:tcPr>
            <w:tcW w:w="6378" w:type="dxa"/>
            <w:gridSpan w:val="3"/>
          </w:tcPr>
          <w:p w:rsidR="00F61025" w:rsidRPr="00B51D13" w:rsidRDefault="00F61025" w:rsidP="00B5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7454" w:rsidRPr="00B87454" w:rsidRDefault="00B87454" w:rsidP="00B51D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4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Психолог: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Добрый день</w:t>
            </w:r>
            <w:r w:rsidRPr="00B87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! </w:t>
            </w:r>
          </w:p>
          <w:p w:rsidR="00B87454" w:rsidRPr="00B87454" w:rsidRDefault="00B87454" w:rsidP="00B51D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ребята встали в круг. </w:t>
            </w:r>
          </w:p>
          <w:p w:rsidR="00D6690D" w:rsidRPr="00B87454" w:rsidRDefault="00B87454" w:rsidP="00B51D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твой друг и ты мой друг.</w:t>
            </w:r>
          </w:p>
          <w:p w:rsidR="00B87454" w:rsidRPr="00B87454" w:rsidRDefault="00B87454" w:rsidP="00B51D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 за руки возьмемся</w:t>
            </w:r>
          </w:p>
          <w:p w:rsidR="00B87454" w:rsidRPr="00B87454" w:rsidRDefault="00B87454" w:rsidP="00B51D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7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 другу улыбнемся.</w:t>
            </w:r>
          </w:p>
          <w:p w:rsidR="00D6690D" w:rsidRDefault="00D6690D" w:rsidP="00B51D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0D5D05" w:rsidRPr="000D5D05" w:rsidRDefault="000D5D05" w:rsidP="00B51D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5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Психолог</w:t>
            </w:r>
            <w:r w:rsidRPr="00B5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  Ребята, сегодня к н</w:t>
            </w:r>
            <w:r w:rsidR="005C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ам не телефон поступил звонок </w:t>
            </w:r>
            <w:r w:rsidRPr="00B5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от Маши. Предлагаю с ней связаться.</w:t>
            </w:r>
          </w:p>
          <w:p w:rsidR="00F61025" w:rsidRPr="00B51D13" w:rsidRDefault="00F61025" w:rsidP="00B51D1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503D0" w:rsidRDefault="005503D0" w:rsidP="00B5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EB5" w:rsidRDefault="00677EB5" w:rsidP="00B5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EB5" w:rsidRDefault="00677EB5" w:rsidP="00B5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7EB5" w:rsidRDefault="00677EB5" w:rsidP="00B5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1025" w:rsidRPr="005503D0" w:rsidRDefault="00F61025" w:rsidP="005503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D5D05" w:rsidRPr="00B51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Психолог: </w:t>
            </w:r>
            <w:r w:rsidR="000D5D05"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Ребята, поможем Маше с </w:t>
            </w:r>
            <w:r w:rsidR="00C60D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организацией </w:t>
            </w:r>
            <w:r w:rsidR="000D5D05"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праз</w:t>
            </w:r>
            <w:r w:rsidR="000D5D05"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="000D5D05"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ни</w:t>
            </w:r>
            <w:r w:rsidR="00C60D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</w:t>
            </w:r>
            <w:r w:rsidR="000D5D05"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? </w:t>
            </w:r>
          </w:p>
        </w:tc>
        <w:tc>
          <w:tcPr>
            <w:tcW w:w="3544" w:type="dxa"/>
            <w:gridSpan w:val="3"/>
          </w:tcPr>
          <w:p w:rsidR="00F61025" w:rsidRPr="00B51D13" w:rsidRDefault="00F61025" w:rsidP="00B51D13">
            <w:pPr>
              <w:spacing w:line="240" w:lineRule="auto"/>
              <w:ind w:right="581"/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</w:pPr>
          </w:p>
          <w:p w:rsidR="00F61025" w:rsidRPr="00B51D13" w:rsidRDefault="00F61025" w:rsidP="00B51D13">
            <w:pPr>
              <w:spacing w:line="240" w:lineRule="auto"/>
              <w:ind w:right="581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51D1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Эмоциональный   настрой. </w:t>
            </w:r>
          </w:p>
          <w:p w:rsidR="00F61025" w:rsidRPr="00B51D13" w:rsidRDefault="00F61025" w:rsidP="00B51D13">
            <w:pPr>
              <w:spacing w:line="240" w:lineRule="auto"/>
              <w:ind w:right="581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F61025" w:rsidRPr="00B51D13" w:rsidRDefault="00F61025" w:rsidP="00B51D13">
            <w:pPr>
              <w:spacing w:line="240" w:lineRule="auto"/>
              <w:ind w:right="581"/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</w:pPr>
          </w:p>
          <w:p w:rsidR="00C60D74" w:rsidRDefault="00C60D74" w:rsidP="00677EB5">
            <w:pPr>
              <w:spacing w:line="240" w:lineRule="auto"/>
              <w:ind w:right="581"/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</w:pPr>
            <w:r w:rsidRPr="00B51D1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Слайд №1</w:t>
            </w:r>
            <w:r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Маша просит о помощи.</w:t>
            </w:r>
          </w:p>
          <w:p w:rsidR="002474C3" w:rsidRPr="00677EB5" w:rsidRDefault="00B87454" w:rsidP="00677EB5">
            <w:pPr>
              <w:spacing w:line="240" w:lineRule="auto"/>
              <w:ind w:right="581"/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</w:pPr>
            <w:r w:rsidRPr="00B87454">
              <w:rPr>
                <w:rFonts w:ascii="Times New Roman" w:hAnsi="Times New Roman" w:cs="Times New Roman"/>
                <w:b/>
                <w:iCs/>
                <w:color w:val="2D2A2A"/>
                <w:sz w:val="24"/>
                <w:szCs w:val="24"/>
                <w:lang w:val="ru-RU"/>
              </w:rPr>
              <w:t>Маша: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 xml:space="preserve"> «Алло, алло. До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>б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 xml:space="preserve">рый день, дорогие ребята! Я Маша, скоро у  </w:t>
            </w:r>
            <w:r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 xml:space="preserve">моего друга 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>Мишки день ро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>ж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>дение. И я хотела приг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>о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>товить ему сюрприз, но,  к сожалению,  не успеваю. Ребята, помогите мне, п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>о</w:t>
            </w:r>
            <w:r w:rsidRPr="00B8745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 xml:space="preserve">жалуйста?! </w:t>
            </w:r>
            <w:r w:rsidR="009C15D2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 xml:space="preserve">Подсказку </w:t>
            </w:r>
            <w:r w:rsidR="00C60D74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>для вас</w:t>
            </w:r>
            <w:r w:rsidR="009C15D2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 xml:space="preserve"> </w:t>
            </w:r>
            <w:r w:rsidR="00677EB5">
              <w:rPr>
                <w:rFonts w:ascii="Times New Roman" w:hAnsi="Times New Roman" w:cs="Times New Roman"/>
                <w:iCs/>
                <w:color w:val="2D2A2A"/>
                <w:sz w:val="24"/>
                <w:szCs w:val="24"/>
                <w:lang w:val="ru-RU"/>
              </w:rPr>
              <w:t>я положила на стол.</w:t>
            </w:r>
          </w:p>
          <w:p w:rsidR="00F61025" w:rsidRPr="00B51D13" w:rsidRDefault="002B682E" w:rsidP="00B51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1D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="00F61025" w:rsidRPr="00B51D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ведение в игровую ситуацию – мотивация детей на включение в игровую деятельность.</w:t>
            </w:r>
            <w:r w:rsidR="00F61025" w:rsidRPr="00B51D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C67FC" w:rsidRPr="00C60D74" w:rsidRDefault="000C67FC" w:rsidP="00C60D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1025" w:rsidRPr="00B51D13" w:rsidTr="00C21C56">
        <w:tc>
          <w:tcPr>
            <w:tcW w:w="14425" w:type="dxa"/>
            <w:gridSpan w:val="7"/>
          </w:tcPr>
          <w:p w:rsidR="00F61025" w:rsidRPr="00B51D13" w:rsidRDefault="00F61025" w:rsidP="005503D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</w:pPr>
          </w:p>
          <w:p w:rsidR="00F61025" w:rsidRPr="00B51D13" w:rsidRDefault="00F61025" w:rsidP="00B51D1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B51D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Основная</w:t>
            </w:r>
            <w:proofErr w:type="spellEnd"/>
            <w:r w:rsidRPr="00B51D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часть занятия</w:t>
            </w:r>
            <w:r w:rsidRPr="00B51D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61025" w:rsidRPr="00B51D13" w:rsidRDefault="00F61025" w:rsidP="00B51D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25" w:rsidRPr="00B51D13" w:rsidTr="00C21C56">
        <w:tc>
          <w:tcPr>
            <w:tcW w:w="5508" w:type="dxa"/>
            <w:gridSpan w:val="3"/>
          </w:tcPr>
          <w:p w:rsidR="00F61025" w:rsidRPr="00B51D13" w:rsidRDefault="00F61025" w:rsidP="00B51D13">
            <w:pPr>
              <w:spacing w:line="240" w:lineRule="auto"/>
              <w:ind w:righ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детей</w:t>
            </w:r>
          </w:p>
        </w:tc>
        <w:tc>
          <w:tcPr>
            <w:tcW w:w="5940" w:type="dxa"/>
            <w:gridSpan w:val="2"/>
          </w:tcPr>
          <w:p w:rsidR="00F61025" w:rsidRPr="00B51D13" w:rsidRDefault="00F61025" w:rsidP="00B51D13">
            <w:pPr>
              <w:spacing w:line="240" w:lineRule="auto"/>
              <w:ind w:righ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  <w:gridSpan w:val="2"/>
          </w:tcPr>
          <w:p w:rsidR="00F61025" w:rsidRPr="00B51D13" w:rsidRDefault="00F61025" w:rsidP="00B51D13">
            <w:pPr>
              <w:spacing w:line="240" w:lineRule="auto"/>
              <w:ind w:right="5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1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61025" w:rsidRPr="00631224" w:rsidTr="00C21C56">
        <w:trPr>
          <w:trHeight w:val="53"/>
        </w:trPr>
        <w:tc>
          <w:tcPr>
            <w:tcW w:w="5508" w:type="dxa"/>
            <w:gridSpan w:val="3"/>
          </w:tcPr>
          <w:p w:rsidR="00B51D13" w:rsidRPr="005503D0" w:rsidRDefault="00F61025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3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03D0" w:rsidRPr="005503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Дети одевают </w:t>
            </w:r>
            <w:r w:rsidR="005C4E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праздничные </w:t>
            </w:r>
            <w:r w:rsidR="005503D0" w:rsidRPr="005503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колпаки на голову.</w:t>
            </w:r>
          </w:p>
          <w:p w:rsidR="00B51D13" w:rsidRPr="00B51D13" w:rsidRDefault="00B51D1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11B3" w:rsidRDefault="003F11B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11B3" w:rsidRDefault="003F11B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F0F" w:rsidRDefault="00476F0F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F0F" w:rsidRDefault="00476F0F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6F0F" w:rsidRDefault="00476F0F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11B3" w:rsidRDefault="003F11B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повторяют движения за педагогом-психологом, движутся  по кругу.</w:t>
            </w:r>
          </w:p>
          <w:p w:rsidR="003F11B3" w:rsidRDefault="003F11B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11B3" w:rsidRDefault="003F11B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подбираю</w:t>
            </w:r>
            <w:r w:rsidR="00476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конверты для приглашений.</w:t>
            </w:r>
          </w:p>
          <w:p w:rsidR="003F11B3" w:rsidRDefault="003F11B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11B3" w:rsidRDefault="003F11B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2D3" w:rsidRDefault="006B62D3" w:rsidP="005503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B62D3" w:rsidRDefault="006B62D3" w:rsidP="005503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0C725E" w:rsidRDefault="000C725E" w:rsidP="005503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18312A" w:rsidRPr="004E2C0D" w:rsidRDefault="0018312A" w:rsidP="005503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Дети повторяют движения за педагогом-</w:t>
            </w: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психологом, движутся  по кругу.</w:t>
            </w:r>
          </w:p>
          <w:p w:rsidR="00B51D13" w:rsidRPr="00B51D13" w:rsidRDefault="00B51D1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2D3" w:rsidRDefault="006B62D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2D3" w:rsidRDefault="006B62D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2D3" w:rsidRDefault="006B62D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2D3" w:rsidRDefault="006B62D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62D3" w:rsidRDefault="006B62D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0B88" w:rsidRDefault="004D0B88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1C56" w:rsidRPr="00B51D13" w:rsidRDefault="00D03ECF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4C5D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задание в парах.</w:t>
            </w:r>
          </w:p>
          <w:p w:rsidR="00C21C56" w:rsidRDefault="00C21C56" w:rsidP="00C21C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34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4C5D43" w:rsidRDefault="004C5D43" w:rsidP="00C21C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5D43" w:rsidRDefault="004C5D43" w:rsidP="00C21C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5D43" w:rsidRDefault="004C5D43" w:rsidP="00C21C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5D43" w:rsidRDefault="004C5D43" w:rsidP="00C21C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5D43" w:rsidRDefault="004C5D43" w:rsidP="00C21C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5D43" w:rsidRDefault="004C5D43" w:rsidP="00C21C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5D43" w:rsidRDefault="004C5D43" w:rsidP="00C21C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C93974" w:rsidRDefault="00C93974" w:rsidP="004D0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D0B88" w:rsidRPr="004E2C0D" w:rsidRDefault="004D0B88" w:rsidP="004D0B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Дети повторяют движения за педагогом-</w:t>
            </w: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психологом, движутся  по кругу.</w:t>
            </w:r>
          </w:p>
          <w:p w:rsidR="00BF53FA" w:rsidRDefault="00BF53FA" w:rsidP="00BF53F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6B62D3" w:rsidRDefault="006B62D3" w:rsidP="00C939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93974" w:rsidRDefault="00C93974" w:rsidP="00C9397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B51D13" w:rsidRPr="00B51D13" w:rsidRDefault="00C462D7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="00C9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повторяя  за психологом, складывают 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платоч</w:t>
            </w:r>
            <w:r w:rsidR="00C9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ков: шоколадку, печенье, конфету; сворач</w:t>
            </w:r>
            <w:r w:rsidR="00C9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9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вают дудочку.</w:t>
            </w:r>
          </w:p>
          <w:p w:rsidR="00B51D13" w:rsidRPr="00B51D13" w:rsidRDefault="00B51D1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1D13" w:rsidRPr="00B51D13" w:rsidRDefault="00B51D1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1D13" w:rsidRPr="00B51D13" w:rsidRDefault="00B51D1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1D13" w:rsidRPr="00B51D13" w:rsidRDefault="00B51D1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1D13" w:rsidRPr="00B51D13" w:rsidRDefault="00B51D1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3974" w:rsidRPr="004E2C0D" w:rsidRDefault="00C93974" w:rsidP="00C939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Дети повторяют движения за педагогом-психологом, движутся  по кругу.</w:t>
            </w:r>
          </w:p>
          <w:p w:rsidR="00B51D13" w:rsidRPr="00B51D13" w:rsidRDefault="00B51D13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5056" w:rsidRPr="00B51D13" w:rsidRDefault="007B5056" w:rsidP="007B5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смотрят на образец и по памяти собирают точно такие же пирожные.</w:t>
            </w:r>
          </w:p>
          <w:p w:rsidR="007B5056" w:rsidRPr="00026640" w:rsidRDefault="007B5056" w:rsidP="007B5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Дети и педагог звонят Маше.</w:t>
            </w: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B5056" w:rsidRDefault="007B5056" w:rsidP="007B505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51D13" w:rsidRPr="00B51D13" w:rsidRDefault="007B5056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Дети с психологом открывают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короб.</w:t>
            </w:r>
          </w:p>
          <w:p w:rsidR="00F61025" w:rsidRPr="00B51D13" w:rsidRDefault="00F61025" w:rsidP="00B51D1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1025" w:rsidRPr="00B51D13" w:rsidRDefault="00F61025" w:rsidP="00B51D1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gridSpan w:val="2"/>
          </w:tcPr>
          <w:p w:rsidR="000C67FC" w:rsidRDefault="000C67FC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51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 xml:space="preserve">Психолог: </w:t>
            </w:r>
            <w:r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Хорошо, тогда нам необходимо, одеть праздничны</w:t>
            </w:r>
            <w:r w:rsidR="00F41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 колпаки и скорее подготовить </w:t>
            </w:r>
            <w:r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праздни</w:t>
            </w:r>
            <w:r w:rsidR="00F41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 Мишке. </w:t>
            </w:r>
            <w:r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F41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r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ебята, посмотрите, а вот и </w:t>
            </w:r>
            <w:r w:rsidR="00191A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подсказка</w:t>
            </w:r>
            <w:r w:rsidR="00F41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А это что? (показывает на приглашения)</w:t>
            </w:r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191A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Приглашения.</w:t>
            </w:r>
          </w:p>
          <w:p w:rsidR="00C60D74" w:rsidRDefault="00C60D74" w:rsidP="00C60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B51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Дети: </w:t>
            </w:r>
            <w:r w:rsidRPr="00F41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Это же приглашения для гостей медведя.</w:t>
            </w:r>
          </w:p>
          <w:p w:rsidR="00C60D74" w:rsidRDefault="00C60D74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76F0F" w:rsidRDefault="00F411F9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Психолог: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Вы правы, ребята, но нам нужно купить конверты и отправить их по почте. </w:t>
            </w:r>
            <w:r w:rsidR="00C60D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Посмотрите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  <w:r w:rsidR="00C60D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чем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отпра</w:t>
            </w:r>
            <w:r w:rsidR="00C60D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почту</w:t>
            </w:r>
          </w:p>
          <w:p w:rsidR="00F411F9" w:rsidRPr="00F411F9" w:rsidRDefault="00F411F9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476F0F" w:rsidRPr="00B51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Дети: 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 машине.</w:t>
            </w:r>
          </w:p>
          <w:p w:rsidR="000C67FC" w:rsidRPr="00B51D13" w:rsidRDefault="000C67FC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0C67FC" w:rsidRDefault="000C67FC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Психолог:  </w:t>
            </w:r>
            <w:r w:rsidR="003F1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Отлично, мы добрались до почты. Посмо</w:t>
            </w:r>
            <w:r w:rsidR="003F1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</w:t>
            </w:r>
            <w:r w:rsidR="003F1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рите, ребята, вот и конверты. Подберите, пожалуйста, к каждому приглашению свой конверт.</w:t>
            </w:r>
          </w:p>
          <w:p w:rsidR="003F11B3" w:rsidRPr="004E2C0D" w:rsidRDefault="003F11B3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3F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Психолог: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Ребята, 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расскажите, что мы с вами делали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почте? Как вы подбирали к приглашениям конве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ты?</w:t>
            </w:r>
          </w:p>
          <w:p w:rsidR="000C725E" w:rsidRDefault="00476F0F" w:rsidP="00476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 меня был зайчик, и я выбрал конверт с 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ковкой. У меня собака я выбрал конверт с косточкой.</w:t>
            </w:r>
          </w:p>
          <w:p w:rsidR="00476F0F" w:rsidRDefault="00A76602" w:rsidP="00476F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76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Психолог: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Молодцы, ребята! </w:t>
            </w:r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Куда же мы отправимся </w:t>
            </w:r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дальше? (смотрят в </w:t>
            </w:r>
            <w:r w:rsidR="00191A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подсказку</w:t>
            </w:r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) 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Посмотрите, на чем мы отправимся?</w:t>
            </w:r>
          </w:p>
          <w:p w:rsidR="0018312A" w:rsidRPr="00476F0F" w:rsidRDefault="00476F0F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Дети: </w:t>
            </w:r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Мы отправимся к Мишке домой на самолете.</w:t>
            </w:r>
          </w:p>
          <w:p w:rsidR="006B62D3" w:rsidRDefault="006B62D3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4D0B88" w:rsidRDefault="000C67FC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Психолог: </w:t>
            </w:r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Ух ты, как мы быстро добрались до дома Мишки.</w:t>
            </w:r>
            <w:r w:rsidRPr="004E2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Нам нужно украсить дом медведя. </w:t>
            </w:r>
            <w:r w:rsidR="00D03ECF" w:rsidRP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Пожалу</w:t>
            </w:r>
            <w:r w:rsidR="00D03ECF" w:rsidRP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й</w:t>
            </w:r>
            <w:r w:rsidR="00D03ECF" w:rsidRP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ста, посмотрите, как Маша предложила нам украсить </w:t>
            </w:r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дом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верхнюю ниточку нужно повесить голубые шарики, а на нижнюю ниточку нужно повесить шарики розового цвета. </w:t>
            </w:r>
          </w:p>
          <w:p w:rsidR="005503D0" w:rsidRPr="00C21C56" w:rsidRDefault="004D0B88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4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Психолог: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Ребята, расскажите, что вы делали в доме у Мишки.  Сколько вы повесили шариков на верхнюю ниточку? А сколько, на </w:t>
            </w:r>
            <w:proofErr w:type="gramStart"/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нижнюю</w:t>
            </w:r>
            <w:proofErr w:type="gramEnd"/>
            <w:r w:rsidR="00D03E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? Шариков, какого цвета больше? На какой ниточке голубые шарики? На какой ниточке шарики розового цвета? </w:t>
            </w:r>
          </w:p>
          <w:p w:rsidR="00002CA7" w:rsidRPr="004D0B88" w:rsidRDefault="004D0B88" w:rsidP="004D0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00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Мы украшали дом Мишки. На верхней ниточке четыре шарика. На нижней ниточке три шарика. 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бых шариков больше. Розовых шариков меньше. На верхней ниточке шарики голубого цвета, на нижней ниточке шарики розового цвета.</w:t>
            </w:r>
          </w:p>
          <w:p w:rsidR="004D0B88" w:rsidRDefault="0098260F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Психолог: </w:t>
            </w:r>
            <w:r w:rsidR="00BF5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Молодцы, ребята! </w:t>
            </w:r>
            <w:r w:rsidRPr="009826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Посмотрите, куда пре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лагает </w:t>
            </w:r>
            <w:r w:rsidRPr="009826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Маша нам 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отправиться дальше. Как мы туда д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беремся?</w:t>
            </w:r>
          </w:p>
          <w:p w:rsidR="004D0B88" w:rsidRPr="004D0B88" w:rsidRDefault="004D0B88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00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лесную полянку мы полетим на воздушном шаре.</w:t>
            </w:r>
          </w:p>
          <w:p w:rsidR="00C93974" w:rsidRDefault="00C93974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0C67FC" w:rsidRDefault="0098260F" w:rsidP="00C939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BF53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Психолог: </w:t>
            </w:r>
            <w:r w:rsidR="00BF53FA" w:rsidRPr="00BF5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Ребята вот и полянка. Посмотрите, а что это за мешочек? Предлагаю узнать что там? Давайте по одному  опустим руки в мешочек и достанем то, что там находится.</w:t>
            </w:r>
            <w:r w:rsidR="00571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0C67FC" w:rsidRPr="00E34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Да это </w:t>
            </w:r>
            <w:r w:rsidR="00571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же </w:t>
            </w:r>
            <w:r w:rsidR="000C67FC" w:rsidRPr="00E34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разноцветные платочки.</w:t>
            </w:r>
            <w:r w:rsidR="000C67FC" w:rsidRPr="00E34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 </w:t>
            </w:r>
          </w:p>
          <w:p w:rsidR="00C93974" w:rsidRPr="00E34C32" w:rsidRDefault="00C93974" w:rsidP="00C939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93974" w:rsidRDefault="00C93974" w:rsidP="00B51D1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0C67FC" w:rsidRDefault="000C67FC" w:rsidP="00B51D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51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Психолог: </w:t>
            </w:r>
            <w:r w:rsidR="00C939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Нам пора отправляться</w:t>
            </w:r>
            <w:r w:rsidR="00571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дальше.  (Смотрят </w:t>
            </w:r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подсказку Маши) </w:t>
            </w:r>
            <w:r w:rsidR="00571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Посмотрите, куда же нам нужно попасть?</w:t>
            </w:r>
          </w:p>
          <w:p w:rsidR="00C93974" w:rsidRPr="00C93974" w:rsidRDefault="00C93974" w:rsidP="00B51D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00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 w:rsidRPr="00C939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пекарню.</w:t>
            </w:r>
          </w:p>
          <w:p w:rsidR="0057118D" w:rsidRDefault="0057118D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18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Психолог:</w:t>
            </w:r>
            <w:r w:rsidRPr="00571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93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туда доберемся?</w:t>
            </w:r>
          </w:p>
          <w:p w:rsidR="00C93974" w:rsidRPr="00C93974" w:rsidRDefault="00C93974" w:rsidP="00C939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00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паровозе.</w:t>
            </w:r>
          </w:p>
          <w:p w:rsidR="0057118D" w:rsidRDefault="0057118D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F0425" w:rsidRPr="0057118D" w:rsidRDefault="009F0425" w:rsidP="00B51D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67FC" w:rsidRPr="00002CA7" w:rsidRDefault="000C67FC" w:rsidP="00002C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0C6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Психолог: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9F04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Посмотрите, ребята, Маша предлагает нам испечь пирожн</w:t>
            </w:r>
            <w:r w:rsidR="00D93F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ые</w:t>
            </w:r>
            <w:r w:rsidR="009F042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для гостей Мишки. 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9F0425" w:rsidRPr="006F05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</w:t>
            </w:r>
            <w:r w:rsidR="006F05F7" w:rsidRPr="006F05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9F0425" w:rsidRPr="006F05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давайте сд</w:t>
            </w:r>
            <w:r w:rsidR="009F0425" w:rsidRPr="006F05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  <w:r w:rsidR="009F0425" w:rsidRPr="006F05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лаем это необычным способом, посмотрите вним</w:t>
            </w:r>
            <w:r w:rsidR="009F0425" w:rsidRPr="006F05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="009F0425" w:rsidRPr="006F05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тельно на мою тарелочку с пирожным, я досчитаю до пяти и уберу </w:t>
            </w:r>
            <w:r w:rsidR="00C939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ее, а вы должны сложить из</w:t>
            </w:r>
            <w:r w:rsidR="006F05F7" w:rsidRPr="006F05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коржей точно такое же пирожное.</w:t>
            </w:r>
            <w:r w:rsidR="00CB65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7B5056" w:rsidRDefault="007B5056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7B5056" w:rsidRDefault="007B5056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0C67FC" w:rsidRPr="000C67FC" w:rsidRDefault="000C67FC" w:rsidP="00B5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C6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Психолог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: Какие вы ребята молодцы! Все сделали. Но </w:t>
            </w:r>
            <w:r w:rsid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посмотрите какая-то 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коробка! Предлагаю Маше п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звонить и узнать, что же с ней делать?!</w:t>
            </w:r>
          </w:p>
          <w:p w:rsidR="000C67FC" w:rsidRPr="00B51D13" w:rsidRDefault="00D93FF4" w:rsidP="00B51D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6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Психолог: 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Маша, ребята подготовились к дню рожд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ния Мишки, но у нас осталась еще подарочная коро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ка. Что же мы  забыли сделать?</w:t>
            </w:r>
          </w:p>
          <w:p w:rsidR="007B5056" w:rsidRDefault="007B5056" w:rsidP="007B5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51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Дети:</w:t>
            </w:r>
            <w:r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До свидания,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ша!</w:t>
            </w:r>
          </w:p>
          <w:p w:rsidR="00D93FF4" w:rsidRDefault="00D93FF4" w:rsidP="00800C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3FF4" w:rsidRPr="00B51D13" w:rsidRDefault="00D93FF4" w:rsidP="007B505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Психолог: </w:t>
            </w:r>
            <w:r w:rsidR="007B5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вот ключи, предлагаю попробовать  открыть Волшебный короб.</w:t>
            </w:r>
          </w:p>
        </w:tc>
        <w:tc>
          <w:tcPr>
            <w:tcW w:w="2977" w:type="dxa"/>
            <w:gridSpan w:val="2"/>
          </w:tcPr>
          <w:p w:rsidR="00F411F9" w:rsidRDefault="00F411F9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60D74" w:rsidRDefault="00C60D74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60D74" w:rsidRDefault="00C60D74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C60D74" w:rsidRDefault="00C60D74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476F0F" w:rsidRDefault="00476F0F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76F0F" w:rsidRDefault="00476F0F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F11B3" w:rsidRDefault="00F411F9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1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Звучит 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музыкальная ауд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озапись</w:t>
            </w:r>
            <w:r w:rsidR="00476F0F"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F41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F41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Бибика</w:t>
            </w:r>
            <w:proofErr w:type="spellEnd"/>
            <w:r w:rsidRPr="00F411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».</w:t>
            </w:r>
          </w:p>
          <w:p w:rsidR="00476F0F" w:rsidRPr="00476F0F" w:rsidRDefault="00476F0F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6B62D3" w:rsidRDefault="006B62D3" w:rsidP="006B6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Д/и «Парные картинки»       </w:t>
            </w:r>
            <w:r w:rsidRPr="006B62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Цель: развивать 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</w:t>
            </w:r>
            <w:r w:rsidRPr="006B62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тел</w:t>
            </w:r>
            <w:r w:rsidRPr="006B62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лектуальные сп</w:t>
            </w:r>
            <w:r w:rsidRPr="006B62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Pr="006B62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собности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ское мышление).</w:t>
            </w:r>
          </w:p>
          <w:p w:rsidR="006B62D3" w:rsidRDefault="006B62D3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476F0F" w:rsidRDefault="00476F0F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476F0F" w:rsidRDefault="00476F0F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76F0F" w:rsidRDefault="00476F0F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D03ECF" w:rsidRDefault="0018312A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Звучит 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музыкальная ауд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476F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озапись</w:t>
            </w: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Самолет</w:t>
            </w: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».</w:t>
            </w:r>
          </w:p>
          <w:p w:rsidR="006B62D3" w:rsidRDefault="006B62D3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002CA7" w:rsidRDefault="00002CA7" w:rsidP="00002C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Д/и «Бусы». Цель игры: </w:t>
            </w:r>
            <w:r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развивать у детей обра</w:t>
            </w:r>
            <w:r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</w:t>
            </w:r>
            <w:r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ное восприятие, спосо</w:t>
            </w:r>
            <w:r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  <w:r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ствовать умениям детей составлять бусы 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обра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</w:t>
            </w:r>
            <w:r w:rsidR="004D0B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цу, сравнивать количество предметов</w:t>
            </w:r>
            <w:r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Развивать ме</w:t>
            </w:r>
            <w:r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</w:t>
            </w:r>
            <w:r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кую моторику рук.</w:t>
            </w:r>
          </w:p>
          <w:p w:rsidR="006B62D3" w:rsidRDefault="006B62D3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4D0B88" w:rsidRDefault="004D0B88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4D0B88" w:rsidRDefault="004D0B88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4D0B88" w:rsidRDefault="004D0B88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D0B88" w:rsidRDefault="004D0B88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D0B88" w:rsidRDefault="004D0B88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C93974" w:rsidRDefault="00C93974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C5D43" w:rsidRDefault="004D0B88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Звучит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музыкальная 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озапись</w:t>
            </w: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4C5D43" w:rsidRPr="004C5D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Воздушные ш</w:t>
            </w:r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рики».</w:t>
            </w:r>
          </w:p>
          <w:p w:rsidR="0098260F" w:rsidRDefault="0098260F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57118D" w:rsidRDefault="00C93974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Д/и «Платочки». </w:t>
            </w:r>
            <w:r w:rsid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Цель: </w:t>
            </w:r>
            <w:r w:rsidR="00002CA7"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развитие мелкой мотор</w:t>
            </w:r>
            <w:r w:rsidR="00002CA7"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002CA7"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ки, координации движ</w:t>
            </w:r>
            <w:r w:rsidR="00002CA7"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  <w:r w:rsidR="00002CA7" w:rsidRPr="00002C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ний пальцев рук.</w:t>
            </w:r>
          </w:p>
          <w:p w:rsidR="0057118D" w:rsidRDefault="0057118D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57118D" w:rsidRDefault="0057118D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57118D" w:rsidRDefault="0057118D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C93974" w:rsidRDefault="00C93974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57118D" w:rsidRDefault="00C93974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Звучит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музыкальная ауд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озапись</w:t>
            </w:r>
            <w:r w:rsidRPr="001831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«П</w:t>
            </w:r>
            <w:r w:rsidR="000C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аровозик».</w:t>
            </w:r>
          </w:p>
          <w:p w:rsidR="00C93974" w:rsidRDefault="00C93974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400F30" w:rsidRDefault="007B5056" w:rsidP="00B51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Д/и «Запоминай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="00400F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».         </w:t>
            </w:r>
            <w:r w:rsidR="00400F30" w:rsidRPr="00400F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Цель игры: развивать п</w:t>
            </w:r>
            <w:r w:rsidR="00400F30" w:rsidRPr="00400F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="00400F30" w:rsidRPr="00400F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мять и внимание д</w:t>
            </w:r>
            <w:r w:rsidR="00400F30" w:rsidRPr="00400F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="00400F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школьников.</w:t>
            </w:r>
          </w:p>
          <w:p w:rsidR="007B5056" w:rsidRDefault="007B5056" w:rsidP="007B50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D93FF4" w:rsidRPr="007B5056" w:rsidRDefault="007B5056" w:rsidP="00D93F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00C0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Слайд №2 </w:t>
            </w:r>
            <w:r w:rsidRPr="00800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Маша благод</w:t>
            </w:r>
            <w:r w:rsidRPr="00800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00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рит ребят, прощается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00C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D93FF4" w:rsidRDefault="00D93FF4" w:rsidP="00D93F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C6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Маша: 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Спасибо, ребята! Вы такие молодцы! </w:t>
            </w:r>
            <w:r w:rsidR="007B5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к</w:t>
            </w:r>
            <w:r w:rsidR="007B5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</w:t>
            </w:r>
            <w:r w:rsidR="007B505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робке 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для вас ребята</w:t>
            </w:r>
            <w:r w:rsidR="007B5056"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сю</w:t>
            </w:r>
            <w:r w:rsidR="007B5056"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r w:rsidR="007B5056"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приз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! До свидания! До скорых встреч!</w:t>
            </w:r>
          </w:p>
          <w:p w:rsidR="007B5056" w:rsidRDefault="007B5056" w:rsidP="00A02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F61025" w:rsidRPr="00A0257E" w:rsidRDefault="000C67FC" w:rsidP="00A025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51D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                                                         </w:t>
            </w:r>
            <w:r w:rsidRPr="005503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Д/и «Подбери тень». Цель: учить детей находить з</w:t>
            </w:r>
            <w:r w:rsidRPr="005503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Pr="005503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данные силуэты путем наложения, развивать у детей зрительное воспри</w:t>
            </w:r>
            <w:r w:rsidRPr="005503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  <w:r w:rsidRPr="005503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тие, внимание, мышление.</w:t>
            </w:r>
          </w:p>
        </w:tc>
      </w:tr>
      <w:tr w:rsidR="000D15B0" w:rsidRPr="007B5056" w:rsidTr="00C21C56">
        <w:tc>
          <w:tcPr>
            <w:tcW w:w="14425" w:type="dxa"/>
            <w:gridSpan w:val="7"/>
          </w:tcPr>
          <w:p w:rsidR="000D15B0" w:rsidRPr="00B51D13" w:rsidRDefault="000D15B0" w:rsidP="00B51D13">
            <w:pPr>
              <w:shd w:val="clear" w:color="auto" w:fill="FFFFFF"/>
              <w:spacing w:line="24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  <w:p w:rsidR="000D15B0" w:rsidRPr="007B5056" w:rsidRDefault="000D15B0" w:rsidP="00B51D13">
            <w:pPr>
              <w:shd w:val="clear" w:color="auto" w:fill="FFFFFF"/>
              <w:spacing w:line="240" w:lineRule="auto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</w:pPr>
            <w:r w:rsidRPr="007B50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3. Заключительная часть занятия</w:t>
            </w:r>
            <w:r w:rsidRPr="007B505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:</w:t>
            </w:r>
          </w:p>
          <w:p w:rsidR="000D15B0" w:rsidRPr="007B5056" w:rsidRDefault="000D15B0" w:rsidP="00B51D13">
            <w:pPr>
              <w:spacing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15B0" w:rsidRPr="007B5056" w:rsidTr="00BF53FA">
        <w:tc>
          <w:tcPr>
            <w:tcW w:w="5495" w:type="dxa"/>
            <w:gridSpan w:val="2"/>
          </w:tcPr>
          <w:p w:rsidR="000D15B0" w:rsidRPr="007B5056" w:rsidRDefault="000D15B0" w:rsidP="00B51D13">
            <w:pPr>
              <w:spacing w:line="240" w:lineRule="auto"/>
              <w:ind w:right="5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5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Деятельность детей</w:t>
            </w:r>
          </w:p>
        </w:tc>
        <w:tc>
          <w:tcPr>
            <w:tcW w:w="6133" w:type="dxa"/>
            <w:gridSpan w:val="4"/>
          </w:tcPr>
          <w:p w:rsidR="000D15B0" w:rsidRPr="007B5056" w:rsidRDefault="000D15B0" w:rsidP="00B51D13">
            <w:pPr>
              <w:spacing w:line="240" w:lineRule="auto"/>
              <w:ind w:right="5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B5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Деятельность  педагога</w:t>
            </w:r>
          </w:p>
        </w:tc>
        <w:tc>
          <w:tcPr>
            <w:tcW w:w="2797" w:type="dxa"/>
          </w:tcPr>
          <w:p w:rsidR="000D15B0" w:rsidRPr="007B5056" w:rsidRDefault="000D15B0" w:rsidP="00B51D13">
            <w:pPr>
              <w:spacing w:line="240" w:lineRule="auto"/>
              <w:ind w:right="5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7B5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Примечание</w:t>
            </w:r>
          </w:p>
        </w:tc>
      </w:tr>
      <w:tr w:rsidR="000D15B0" w:rsidRPr="00E553BE" w:rsidTr="00BF53FA">
        <w:trPr>
          <w:trHeight w:val="850"/>
        </w:trPr>
        <w:tc>
          <w:tcPr>
            <w:tcW w:w="5495" w:type="dxa"/>
            <w:gridSpan w:val="2"/>
          </w:tcPr>
          <w:p w:rsidR="00F5027B" w:rsidRDefault="00F5027B" w:rsidP="00B51D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800C0A" w:rsidRDefault="00800C0A" w:rsidP="00B51D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0D15B0" w:rsidRPr="00B51D13" w:rsidRDefault="000D15B0" w:rsidP="00B51D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5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участвуют в обсужде</w:t>
            </w:r>
            <w:r w:rsidR="00A025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нии и подведении итога занятия: </w:t>
            </w:r>
            <w:r w:rsidRPr="00B51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делятся своими впечатлениями.</w:t>
            </w:r>
          </w:p>
          <w:p w:rsidR="000D15B0" w:rsidRPr="00B51D13" w:rsidRDefault="000D15B0" w:rsidP="00B51D1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133" w:type="dxa"/>
            <w:gridSpan w:val="4"/>
          </w:tcPr>
          <w:p w:rsidR="00800C0A" w:rsidRPr="000C67FC" w:rsidRDefault="00800C0A" w:rsidP="00800C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  <w:p w:rsidR="00800C0A" w:rsidRPr="00E553BE" w:rsidRDefault="00800C0A" w:rsidP="00800C0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0C6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Психолог: 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Вот и угощенье от Маши. Ребята, вы их возьмете в группу.  Но, сначала, хотела у вас спросить, понравилось ли вам организовывать день рождение? </w:t>
            </w:r>
            <w:r w:rsidR="00E55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Что мы делали на почте? Как мы помогли Маше украсить дом? </w:t>
            </w:r>
            <w:r w:rsidRPr="000C67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Расскажите, что вам понравилось больше всего?</w:t>
            </w:r>
            <w:r w:rsidR="00E553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97" w:type="dxa"/>
          </w:tcPr>
          <w:p w:rsidR="00800C0A" w:rsidRDefault="00800C0A" w:rsidP="00800C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800C0A" w:rsidRPr="00E553BE" w:rsidRDefault="00E553BE" w:rsidP="00F5027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53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Рефлексия</w:t>
            </w:r>
          </w:p>
        </w:tc>
      </w:tr>
    </w:tbl>
    <w:p w:rsidR="003428FD" w:rsidRPr="00B51D13" w:rsidRDefault="003428FD" w:rsidP="00B51D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3428FD" w:rsidRPr="00B51D13" w:rsidSect="00F31EA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534E0" w:rsidRPr="00FA7690" w:rsidRDefault="00F534E0" w:rsidP="00FA7690">
      <w:pPr>
        <w:tabs>
          <w:tab w:val="left" w:pos="420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F534E0" w:rsidRPr="00FA7690" w:rsidSect="001261CA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D9" w:rsidRDefault="00207ED9" w:rsidP="006516A0">
      <w:pPr>
        <w:spacing w:after="0" w:line="240" w:lineRule="auto"/>
      </w:pPr>
      <w:r>
        <w:separator/>
      </w:r>
    </w:p>
  </w:endnote>
  <w:endnote w:type="continuationSeparator" w:id="0">
    <w:p w:rsidR="00207ED9" w:rsidRDefault="00207ED9" w:rsidP="0065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22040"/>
      <w:docPartObj>
        <w:docPartGallery w:val="Page Numbers (Bottom of Page)"/>
        <w:docPartUnique/>
      </w:docPartObj>
    </w:sdtPr>
    <w:sdtEndPr/>
    <w:sdtContent>
      <w:p w:rsidR="00D6690D" w:rsidRDefault="00D6690D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690D" w:rsidRDefault="00D6690D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22041"/>
      <w:docPartObj>
        <w:docPartGallery w:val="Page Numbers (Bottom of Page)"/>
        <w:docPartUnique/>
      </w:docPartObj>
    </w:sdtPr>
    <w:sdtEndPr/>
    <w:sdtContent>
      <w:p w:rsidR="00D6690D" w:rsidRDefault="00D6690D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2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690D" w:rsidRDefault="00D6690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D9" w:rsidRDefault="00207ED9" w:rsidP="006516A0">
      <w:pPr>
        <w:spacing w:after="0" w:line="240" w:lineRule="auto"/>
      </w:pPr>
      <w:r>
        <w:separator/>
      </w:r>
    </w:p>
  </w:footnote>
  <w:footnote w:type="continuationSeparator" w:id="0">
    <w:p w:rsidR="00207ED9" w:rsidRDefault="00207ED9" w:rsidP="0065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4E4"/>
    <w:multiLevelType w:val="multilevel"/>
    <w:tmpl w:val="4BD81A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61C49"/>
    <w:multiLevelType w:val="multilevel"/>
    <w:tmpl w:val="476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3621B"/>
    <w:multiLevelType w:val="multilevel"/>
    <w:tmpl w:val="C456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C15B8"/>
    <w:multiLevelType w:val="hybridMultilevel"/>
    <w:tmpl w:val="82C4416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D1D625C"/>
    <w:multiLevelType w:val="hybridMultilevel"/>
    <w:tmpl w:val="3DDEF2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B5CAE"/>
    <w:multiLevelType w:val="hybridMultilevel"/>
    <w:tmpl w:val="943A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79B7"/>
    <w:rsid w:val="00001653"/>
    <w:rsid w:val="00002CA7"/>
    <w:rsid w:val="00021D7C"/>
    <w:rsid w:val="00026640"/>
    <w:rsid w:val="0002751D"/>
    <w:rsid w:val="0008214C"/>
    <w:rsid w:val="000A425A"/>
    <w:rsid w:val="000A7A1D"/>
    <w:rsid w:val="000C228C"/>
    <w:rsid w:val="000C67FC"/>
    <w:rsid w:val="000C725E"/>
    <w:rsid w:val="000D15B0"/>
    <w:rsid w:val="000D2B7C"/>
    <w:rsid w:val="000D5D05"/>
    <w:rsid w:val="000E07F4"/>
    <w:rsid w:val="001261CA"/>
    <w:rsid w:val="001269E0"/>
    <w:rsid w:val="00127EB6"/>
    <w:rsid w:val="00141EEF"/>
    <w:rsid w:val="00145A73"/>
    <w:rsid w:val="001461C5"/>
    <w:rsid w:val="00165EBA"/>
    <w:rsid w:val="0018312A"/>
    <w:rsid w:val="00191A83"/>
    <w:rsid w:val="001A0B6F"/>
    <w:rsid w:val="001D204A"/>
    <w:rsid w:val="001F6FEE"/>
    <w:rsid w:val="00207ED9"/>
    <w:rsid w:val="002474C3"/>
    <w:rsid w:val="0027225A"/>
    <w:rsid w:val="00296CE5"/>
    <w:rsid w:val="002B682E"/>
    <w:rsid w:val="002B6F97"/>
    <w:rsid w:val="002E0D13"/>
    <w:rsid w:val="002F4807"/>
    <w:rsid w:val="002F59E8"/>
    <w:rsid w:val="002F6089"/>
    <w:rsid w:val="003068A9"/>
    <w:rsid w:val="00310FA8"/>
    <w:rsid w:val="00322AC1"/>
    <w:rsid w:val="00325FE9"/>
    <w:rsid w:val="003379B7"/>
    <w:rsid w:val="003428FD"/>
    <w:rsid w:val="0035494E"/>
    <w:rsid w:val="003929D0"/>
    <w:rsid w:val="003F11B3"/>
    <w:rsid w:val="00400F30"/>
    <w:rsid w:val="004279E1"/>
    <w:rsid w:val="00451DA0"/>
    <w:rsid w:val="004659FB"/>
    <w:rsid w:val="00476F0F"/>
    <w:rsid w:val="004832B2"/>
    <w:rsid w:val="00495946"/>
    <w:rsid w:val="004C5D43"/>
    <w:rsid w:val="004D0B88"/>
    <w:rsid w:val="004E2C0D"/>
    <w:rsid w:val="00546C47"/>
    <w:rsid w:val="005503D0"/>
    <w:rsid w:val="0055642E"/>
    <w:rsid w:val="0057118D"/>
    <w:rsid w:val="00585FAB"/>
    <w:rsid w:val="00590334"/>
    <w:rsid w:val="005A0925"/>
    <w:rsid w:val="005B018B"/>
    <w:rsid w:val="005C4ED8"/>
    <w:rsid w:val="005D66D8"/>
    <w:rsid w:val="005E2470"/>
    <w:rsid w:val="006001D1"/>
    <w:rsid w:val="006217E6"/>
    <w:rsid w:val="00631224"/>
    <w:rsid w:val="00647C69"/>
    <w:rsid w:val="006516A0"/>
    <w:rsid w:val="006758A2"/>
    <w:rsid w:val="00677EB5"/>
    <w:rsid w:val="00685A54"/>
    <w:rsid w:val="00685B36"/>
    <w:rsid w:val="00686B7A"/>
    <w:rsid w:val="00696B0F"/>
    <w:rsid w:val="006A173B"/>
    <w:rsid w:val="006B62D3"/>
    <w:rsid w:val="006B7E25"/>
    <w:rsid w:val="006F05F7"/>
    <w:rsid w:val="006F52E9"/>
    <w:rsid w:val="00706AF9"/>
    <w:rsid w:val="0071224F"/>
    <w:rsid w:val="00742E1F"/>
    <w:rsid w:val="0078674F"/>
    <w:rsid w:val="007B5056"/>
    <w:rsid w:val="007B6FAB"/>
    <w:rsid w:val="007C7E17"/>
    <w:rsid w:val="007E3487"/>
    <w:rsid w:val="00800196"/>
    <w:rsid w:val="00800C0A"/>
    <w:rsid w:val="00821523"/>
    <w:rsid w:val="00833CBF"/>
    <w:rsid w:val="008346B7"/>
    <w:rsid w:val="00840057"/>
    <w:rsid w:val="00840ECD"/>
    <w:rsid w:val="00872778"/>
    <w:rsid w:val="00881C9C"/>
    <w:rsid w:val="00912E7F"/>
    <w:rsid w:val="00927119"/>
    <w:rsid w:val="0098260F"/>
    <w:rsid w:val="009868ED"/>
    <w:rsid w:val="009C15D2"/>
    <w:rsid w:val="009E59F7"/>
    <w:rsid w:val="009F0425"/>
    <w:rsid w:val="009F04F1"/>
    <w:rsid w:val="00A0257E"/>
    <w:rsid w:val="00A241E8"/>
    <w:rsid w:val="00A248A1"/>
    <w:rsid w:val="00A7115B"/>
    <w:rsid w:val="00A76602"/>
    <w:rsid w:val="00AC7552"/>
    <w:rsid w:val="00B26E76"/>
    <w:rsid w:val="00B344F1"/>
    <w:rsid w:val="00B4532A"/>
    <w:rsid w:val="00B4779B"/>
    <w:rsid w:val="00B51D13"/>
    <w:rsid w:val="00B87454"/>
    <w:rsid w:val="00BA41E3"/>
    <w:rsid w:val="00BF53FA"/>
    <w:rsid w:val="00C1682F"/>
    <w:rsid w:val="00C21C56"/>
    <w:rsid w:val="00C30348"/>
    <w:rsid w:val="00C33177"/>
    <w:rsid w:val="00C4076F"/>
    <w:rsid w:val="00C407AA"/>
    <w:rsid w:val="00C462D7"/>
    <w:rsid w:val="00C60D74"/>
    <w:rsid w:val="00C93974"/>
    <w:rsid w:val="00CB65B5"/>
    <w:rsid w:val="00CD59DA"/>
    <w:rsid w:val="00CD6014"/>
    <w:rsid w:val="00D00A9E"/>
    <w:rsid w:val="00D03ECF"/>
    <w:rsid w:val="00D62C91"/>
    <w:rsid w:val="00D6690D"/>
    <w:rsid w:val="00D746CF"/>
    <w:rsid w:val="00D93FF4"/>
    <w:rsid w:val="00DC015E"/>
    <w:rsid w:val="00E21F4E"/>
    <w:rsid w:val="00E34C32"/>
    <w:rsid w:val="00E43263"/>
    <w:rsid w:val="00E553BE"/>
    <w:rsid w:val="00E61118"/>
    <w:rsid w:val="00E96AD9"/>
    <w:rsid w:val="00E979AF"/>
    <w:rsid w:val="00ED34BA"/>
    <w:rsid w:val="00EF73CB"/>
    <w:rsid w:val="00F06883"/>
    <w:rsid w:val="00F31EA4"/>
    <w:rsid w:val="00F32707"/>
    <w:rsid w:val="00F4069C"/>
    <w:rsid w:val="00F40F19"/>
    <w:rsid w:val="00F411F9"/>
    <w:rsid w:val="00F5027B"/>
    <w:rsid w:val="00F534E0"/>
    <w:rsid w:val="00F5745A"/>
    <w:rsid w:val="00F61025"/>
    <w:rsid w:val="00F65E3C"/>
    <w:rsid w:val="00F807FF"/>
    <w:rsid w:val="00FA7690"/>
    <w:rsid w:val="00FC6E56"/>
    <w:rsid w:val="00FD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2E"/>
  </w:style>
  <w:style w:type="paragraph" w:styleId="1">
    <w:name w:val="heading 1"/>
    <w:basedOn w:val="a"/>
    <w:next w:val="a"/>
    <w:link w:val="10"/>
    <w:uiPriority w:val="9"/>
    <w:qFormat/>
    <w:rsid w:val="0055642E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2E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2E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2E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2E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2E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2E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2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2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42E"/>
    <w:rPr>
      <w:rFonts w:eastAsiaTheme="majorEastAsia" w:cstheme="majorBidi"/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642E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642E"/>
    <w:rPr>
      <w:rFonts w:eastAsiaTheme="majorEastAsia" w:cstheme="majorBidi"/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642E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642E"/>
    <w:rPr>
      <w:rFonts w:eastAsiaTheme="majorEastAsia" w:cstheme="majorBidi"/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642E"/>
    <w:rPr>
      <w:rFonts w:eastAsiaTheme="majorEastAsia" w:cstheme="majorBidi"/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642E"/>
    <w:rPr>
      <w:rFonts w:eastAsiaTheme="majorEastAsia" w:cstheme="majorBidi"/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642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642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642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642E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5642E"/>
    <w:rPr>
      <w:rFonts w:eastAsiaTheme="majorEastAsia" w:cstheme="majorBidi"/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642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5642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5642E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55642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64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642E"/>
  </w:style>
  <w:style w:type="paragraph" w:styleId="ac">
    <w:name w:val="List Paragraph"/>
    <w:basedOn w:val="a"/>
    <w:uiPriority w:val="34"/>
    <w:qFormat/>
    <w:rsid w:val="005564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642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642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642E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642E"/>
    <w:rPr>
      <w:rFonts w:eastAsiaTheme="majorEastAsia" w:cstheme="majorBidi"/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642E"/>
    <w:rPr>
      <w:i/>
      <w:iCs/>
    </w:rPr>
  </w:style>
  <w:style w:type="character" w:styleId="af0">
    <w:name w:val="Intense Emphasis"/>
    <w:uiPriority w:val="21"/>
    <w:qFormat/>
    <w:rsid w:val="0055642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642E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55642E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55642E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642E"/>
    <w:pPr>
      <w:outlineLvl w:val="9"/>
    </w:pPr>
  </w:style>
  <w:style w:type="paragraph" w:styleId="af5">
    <w:name w:val="Normal (Web)"/>
    <w:basedOn w:val="a"/>
    <w:uiPriority w:val="99"/>
    <w:unhideWhenUsed/>
    <w:rsid w:val="0058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585FAB"/>
    <w:pPr>
      <w:spacing w:line="276" w:lineRule="auto"/>
      <w:ind w:left="720"/>
    </w:pPr>
    <w:rPr>
      <w:rFonts w:ascii="Calibri" w:eastAsia="Times New Roman" w:hAnsi="Calibri" w:cs="Times New Roman"/>
      <w:i/>
      <w:iCs/>
      <w:lang w:val="ru-RU" w:eastAsia="ru-RU" w:bidi="ar-SA"/>
    </w:rPr>
  </w:style>
  <w:style w:type="paragraph" w:styleId="af6">
    <w:name w:val="Document Map"/>
    <w:basedOn w:val="a"/>
    <w:link w:val="af7"/>
    <w:uiPriority w:val="99"/>
    <w:semiHidden/>
    <w:unhideWhenUsed/>
    <w:rsid w:val="00F4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F40F19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65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516A0"/>
  </w:style>
  <w:style w:type="paragraph" w:styleId="afa">
    <w:name w:val="footer"/>
    <w:basedOn w:val="a"/>
    <w:link w:val="afb"/>
    <w:uiPriority w:val="99"/>
    <w:unhideWhenUsed/>
    <w:rsid w:val="0065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516A0"/>
  </w:style>
  <w:style w:type="character" w:styleId="afc">
    <w:name w:val="Hyperlink"/>
    <w:basedOn w:val="a0"/>
    <w:uiPriority w:val="99"/>
    <w:unhideWhenUsed/>
    <w:rsid w:val="00B26E76"/>
    <w:rPr>
      <w:color w:val="17BBF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7F80-54DA-412D-8ECD-C34B62C3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Пользователь Windows</cp:lastModifiedBy>
  <cp:revision>67</cp:revision>
  <dcterms:created xsi:type="dcterms:W3CDTF">2014-12-21T10:34:00Z</dcterms:created>
  <dcterms:modified xsi:type="dcterms:W3CDTF">2021-02-08T08:38:00Z</dcterms:modified>
</cp:coreProperties>
</file>