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20" w:rsidRDefault="00EF6C20" w:rsidP="00EF6C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EF6C20" w:rsidRPr="00490C03" w:rsidRDefault="00EF6C20" w:rsidP="00EF6C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детский сад "Улыбка"</w:t>
      </w: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Конспект НОД в группе раннего возраста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b/>
          <w:color w:val="000000" w:themeColor="text1"/>
          <w:sz w:val="44"/>
          <w:szCs w:val="44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F6C20">
        <w:rPr>
          <w:rFonts w:ascii="Times New Roman" w:eastAsia="Times New Roman" w:hAnsi="Times New Roman" w:cs="Times New Roman"/>
          <w:b/>
          <w:color w:val="000000" w:themeColor="text1"/>
          <w:sz w:val="44"/>
          <w:szCs w:val="44"/>
          <w:bdr w:val="none" w:sz="0" w:space="0" w:color="auto" w:frame="1"/>
          <w:lang w:eastAsia="ru-RU"/>
        </w:rPr>
        <w:t>«Там, где мы живём»</w:t>
      </w: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Подготовила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Корбмахер А.Н.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Павловск 2021</w:t>
      </w: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создание условий для формирования знаний у воспитанников </w:t>
      </w:r>
      <w:r w:rsidRPr="00EF6C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раннего возраста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 семье и своей малой Родины.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Обучающие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обобщить и расширить понятие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«семья»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научить детей умению устанавливать причинно-следственные связи в процессе изучения рождения семьи;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содействовать формированию у детей интереса, эстетических эмоций к национальным игрушкам;</w:t>
      </w:r>
    </w:p>
    <w:p w:rsidR="00EF6C20" w:rsidRPr="00EF6C20" w:rsidRDefault="00EF6C20" w:rsidP="00EF6C20">
      <w:pPr>
        <w:shd w:val="clear" w:color="auto" w:fill="F2FCD9"/>
        <w:spacing w:after="0" w:line="288" w:lineRule="atLeast"/>
        <w:ind w:left="-709" w:firstLine="283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Публикация «Конспект НОД в группе раннего возраста „Там, где мы живём“» размещена в разделах</w:t>
      </w:r>
    </w:p>
    <w:p w:rsidR="00EF6C20" w:rsidRPr="00EF6C20" w:rsidRDefault="00EF6C20" w:rsidP="00EF6C20">
      <w:pPr>
        <w:numPr>
          <w:ilvl w:val="0"/>
          <w:numId w:val="1"/>
        </w:numPr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5" w:history="1">
        <w:r w:rsidRPr="00EF6C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Конспекты занятий. Все конспекты</w:t>
        </w:r>
      </w:hyperlink>
    </w:p>
    <w:p w:rsidR="00EF6C20" w:rsidRPr="00EF6C20" w:rsidRDefault="00EF6C20" w:rsidP="00EF6C20">
      <w:pPr>
        <w:numPr>
          <w:ilvl w:val="0"/>
          <w:numId w:val="1"/>
        </w:numPr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history="1">
        <w:r w:rsidRPr="00EF6C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Младшая группа</w:t>
        </w:r>
      </w:hyperlink>
    </w:p>
    <w:p w:rsidR="00EF6C20" w:rsidRPr="00EF6C20" w:rsidRDefault="00EF6C20" w:rsidP="00EF6C20">
      <w:pPr>
        <w:numPr>
          <w:ilvl w:val="0"/>
          <w:numId w:val="1"/>
        </w:numPr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history="1">
        <w:r w:rsidRPr="00EF6C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Темочки</w:t>
        </w:r>
      </w:hyperlink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научить ориентироваться в пространстве, реагировать на смену музыки;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учить вместе начинать и заканчивать пение слаженно.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-обогащать и активизировать словарный запас детей в речи такими прилагательными как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«добрая»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«красивая»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«молодой»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«ласковая»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«заботливая»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т. д. ;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-развивать мышление, изображение, зрительную память, наблюдательность;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побуждать детей принимать участие в общей пляске.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Воспитательные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-побуждать детей во время работы слушать и слышать говорящего, доводить начатое до конца;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воспитывать доброжелательное отношение друг к другу в играх и подвести к понятию слов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«семья»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«дружба»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«дружить»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«Родина»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содействовать пониманию выражения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«Наша Родина – Россия»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на образах куклах-матрешках.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Тип занятия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интегрированное.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Формы работы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фронтальная.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Образовательные области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социально- коммуникативное развитие, познавательное развитие, речевое развитие, художественно-эстетическое.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беседа о стране России, ее название, семье, родных. Разучивание музыкальных произведений.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Методы и приемы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словесные - художественное слово, образец рассказа воспитателя, вопросы, загадки; наглядные – рассматривание картинок; практические – совместная деятельность педагога с детьми.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Материалы и оборудование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магнитные доски, столы 4шт., матрешки (4цвета, 4 большие и 4 средние, домики (4 цвета, 4 большие и 4 средние,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Место проведения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музыкальный зал.</w:t>
      </w:r>
    </w:p>
    <w:p w:rsidR="00EF6C20" w:rsidRPr="00EF6C20" w:rsidRDefault="00EF6C20" w:rsidP="00EF6C20">
      <w:pPr>
        <w:shd w:val="clear" w:color="auto" w:fill="FFFFFF"/>
        <w:spacing w:after="0" w:line="288" w:lineRule="atLeast"/>
        <w:ind w:left="-709" w:firstLine="283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НОД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Деятельность воспитателя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Деятельность детей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Организационный этап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Приветствие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-мотивировать детей на включение в коммуникативную деятельность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-побуждать детей вступать в диалог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организация перехода к музыкальной деятельности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Двигательная активность детей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физминутка</w:t>
      </w:r>
      <w:proofErr w:type="spellEnd"/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игровой форме проиграть полученные знания.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Введение в ситуацию.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использование проблемной ситуации, вопросов;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Утром встали малыши,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детский сад они пришли.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Гости здесь у нас с утра,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Поздоровайтесь, друзья!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Певческая игра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«Здравствуйте»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Посмотрите за окно, всюду зелень появляется, солнышко греет сильнее. Когда это бывает?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дружно споем нашу знакомую песню.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Песня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«Веснянка»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Ребята я рада видеть вас красивыми и веселыми. Вижу у вас хорошее настроение. Раз так, давайте поиграем в веселую игру.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Раз, два, три, четыре, пять –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Начинаем мы играть.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Ручками мы хлопнем, вот так, вот так.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Ножками мы топнем, вот так, вот так.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Ручками помашем, вот так, вот так.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Ножками попляшем, вот так, вот так.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Можем покружиться, вот так, вот так.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Можем поклониться, вот так, вот так.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Можем рассердиться, вот так, вот так.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Можем помириться, вот так, вот так. 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Отгадайте загадку.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Девчонка деревянная,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Веселая, румяная.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Открывается игрушка,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внутри сидит подружка.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это?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Дуйте в дудки, бейте в ложки.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гости к нам пришла матрешка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Ложки деревянные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Матрёшечка</w:t>
      </w:r>
      <w:proofErr w:type="spellEnd"/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румяная.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Выходит Матрешка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Здравствуйте, ребята!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Вы, ребята, котята?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Здравствуйте, ребята!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Вы, ребята, козлята?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Здравствуйте, ребята!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Вы, ребята, поросята?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кто вы?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заходят в зал с воспитателем, становятся полукругом.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Дети исполняют </w:t>
      </w:r>
      <w:proofErr w:type="spellStart"/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попевку</w:t>
      </w:r>
      <w:proofErr w:type="spellEnd"/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показывают движения в соответствии с текстом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отвечают на вопросы, выдвигают гипотезы.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подпевают </w:t>
      </w:r>
      <w:r w:rsidRPr="00EF6C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раннее выученную песню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выполняют движения соответственно тексту. В конце игры садятся на стулья.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отгадывают загадку, выдвигают гипотезы.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отвечают на вопросы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Основная часть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Актуализация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имеющихся представлений у детей по содержанию темы образовательной деятельности.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Двигательная активность детей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физминутка</w:t>
      </w:r>
      <w:proofErr w:type="spellEnd"/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игровой форме проиграть полученные знания.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Причинно-логические умозаключения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(решение загадок)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Введение новой информации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Открытие детьми нового знания, обогащение представлений детей о разных частях дома.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организация перехода к музыкальной деятельности.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Актуализация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имеющихся представлений у детей по содержанию темы образовательной деятельности.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Дети, каждый из вас называет своё имя и фамилию.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-Кто же вам дал имя и фамилию?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каждого человека есть Родина – страна, где он </w:t>
      </w:r>
      <w:r w:rsidRPr="00EF6C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живёт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Как называется наша страна?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-А как называют жителей нашей страны? Наша страна самая большая в мире. Еще ребята знают, в каком городе живут. Также ребята знают веселую </w:t>
      </w:r>
      <w:proofErr w:type="spellStart"/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физминутку</w:t>
      </w:r>
      <w:proofErr w:type="spellEnd"/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«Мы по улицам шагаем»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по городу шагаем.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То, что видим, называем. 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Светофоры и машины,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Школы и магазины,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Скверы, улицы, мосты.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деревья, и кусты!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мы с вами и прошли по улицам нашего города.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Матрешка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Какие молодцы! Ну, хорошо, я сейчас Вас проверю.  У нас в городе много разных зданий, я вам буду загадывать загадки, а вы попробуйте отгадать.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Матрешка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К вам пришла я не одна,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Вам подружек привела.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Невеселые матрешки.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Потерялись на дорожке.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Плачут, слезы градом льют.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 никак свой не найдут. Что же делать? Как же быть?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Ребята, поможем матрешкам найти свои домики?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«Найди домики для матрешек»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С одной стороны </w:t>
      </w:r>
      <w:r w:rsidRPr="00EF6C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группы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красный домик для красных матрешек, с другой желтый домик для желтых матрешек. 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Красные матрешки живут, в каком домике?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желтые матрешки живут, в каком домике?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Давайте-ка его рассмотрим, что у домика есть, повторяйте за мной!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Пальчиковая игра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«Дом»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дома есть крыша,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дома есть окно,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дома есть дверь,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А в двери есть замок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его открыть бы смог? Тук-тук-тук, тук-тук-тук, открывайте я ваш друг! 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Матрешка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Я, матрешка удалая, заводная, озорная.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Плакать, хныкать не привыкла.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Вас сейчас повеселит -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не будем здесь скучать.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Будем весело играть.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круг скорее выходите.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 танец всех зовите.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Общий танец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Посмотри Матрешка. Для твоих сестричек мы нашли все домики. Вот какая у тебя большая семья! Послушай стихотворение.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Правильно, молодцы, у каждого из нас, тоже есть своя семья. Кто живет в семье? А вот мы сейчас тебе </w:t>
      </w:r>
      <w:proofErr w:type="spellStart"/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матрешечка</w:t>
      </w:r>
      <w:proofErr w:type="spellEnd"/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покажем.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Игра-имитация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«Что умеет делать мама?»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«Что умеет делать папа?»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«Ладушки»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«Что умеет делать дедушка?»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Слушают, отвечают на вопросы, рассказывают, опираясь на свой опыт.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 музыкальное сопровождение дети начинают движение в соответствии с текстом.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отгадывают загадки по картинкам, выдвигают гипотезы.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самостоятельно выполняют задания.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 музыку они раскладывают матрешки в домики.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Дошкольники становятся соучастниками в изучении нового материала.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выполняют движения по показу взрослого.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исполняют </w:t>
      </w:r>
      <w:r w:rsidRPr="00EF6C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раннее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выученное музыкальное произведение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Ребенок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У меня есть папа,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меня есть мама,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меня есть дедушка,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 меня есть бабушка,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меня есть братик,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у них есть я.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вся моя семья.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слушают, отвечают на вопросы, рассказывают, опираясь на свой опыт.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имитируют движения </w:t>
      </w:r>
      <w:r w:rsidRPr="00EF6C2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(стучать, пилят, шьют, стирают и т. д.)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Заключительный этап.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Рефлексия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перехода к свободному виду игровой деятельности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Матрешка</w:t>
      </w: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Как же это хорошо!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Семья – это мама, папа, и дед,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Бабуля готовит вам вкусный обед.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семье еще братья и сестры бывают,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лучше семьи ничего не бывает!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Предлагаю не скучать и картину всем собрать</w:t>
      </w:r>
    </w:p>
    <w:p w:rsidR="00EF6C20" w:rsidRPr="00EF6C20" w:rsidRDefault="00EF6C20" w:rsidP="00EF6C20">
      <w:pPr>
        <w:shd w:val="clear" w:color="auto" w:fill="FFFFFF"/>
        <w:spacing w:after="0" w:line="240" w:lineRule="auto"/>
        <w:ind w:left="-709" w:firstLine="28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6C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с воспитателем подходят к столам выбирают фотографию своей семьи и приклеивают в общее сердечко.</w:t>
      </w:r>
    </w:p>
    <w:p w:rsidR="000A0684" w:rsidRDefault="000A0684" w:rsidP="00EF6C20">
      <w:pPr>
        <w:spacing w:after="0"/>
      </w:pPr>
    </w:p>
    <w:sectPr w:rsidR="000A0684" w:rsidSect="000A0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36281"/>
    <w:multiLevelType w:val="multilevel"/>
    <w:tmpl w:val="0DA6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F6C20"/>
    <w:rsid w:val="000A0684"/>
    <w:rsid w:val="00EF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84"/>
  </w:style>
  <w:style w:type="paragraph" w:styleId="2">
    <w:name w:val="heading 2"/>
    <w:basedOn w:val="a"/>
    <w:link w:val="20"/>
    <w:uiPriority w:val="9"/>
    <w:qFormat/>
    <w:rsid w:val="00EF6C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6C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EF6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F6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6C20"/>
    <w:rPr>
      <w:b/>
      <w:bCs/>
    </w:rPr>
  </w:style>
  <w:style w:type="character" w:styleId="a5">
    <w:name w:val="Hyperlink"/>
    <w:basedOn w:val="a0"/>
    <w:uiPriority w:val="99"/>
    <w:semiHidden/>
    <w:unhideWhenUsed/>
    <w:rsid w:val="00EF6C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mladshaya-gruppa" TargetMode="External"/><Relationship Id="rId5" Type="http://schemas.openxmlformats.org/officeDocument/2006/relationships/hyperlink" Target="https://www.maam.ru/obrazovanie/konspekty-zanyati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1172</Words>
  <Characters>6682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2025-05-08T06:35:00Z</dcterms:created>
  <dcterms:modified xsi:type="dcterms:W3CDTF">2025-05-08T06:39:00Z</dcterms:modified>
</cp:coreProperties>
</file>