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21DD4" w:rsidRPr="00D8348E" w:rsidRDefault="00D21DD4" w:rsidP="00D21DD4">
      <w:pPr>
        <w:shd w:val="clear" w:color="auto" w:fill="FFFFFF"/>
        <w:spacing w:before="120" w:after="86" w:line="360" w:lineRule="atLeast"/>
        <w:jc w:val="center"/>
        <w:outlineLvl w:val="1"/>
        <w:rPr>
          <w:rFonts w:ascii="Times New Roman" w:eastAsia="Times New Roman" w:hAnsi="Times New Roman" w:cs="Times New Roman"/>
          <w:bCs/>
          <w:sz w:val="28"/>
          <w:szCs w:val="28"/>
          <w:lang w:eastAsia="ru-RU"/>
        </w:rPr>
      </w:pPr>
      <w:r w:rsidRPr="00D8348E">
        <w:rPr>
          <w:rFonts w:ascii="Times New Roman" w:eastAsia="Times New Roman" w:hAnsi="Times New Roman" w:cs="Times New Roman"/>
          <w:bCs/>
          <w:sz w:val="28"/>
          <w:szCs w:val="28"/>
          <w:lang w:eastAsia="ru-RU"/>
        </w:rPr>
        <w:t>Муниципальное бюджетное дошкольное</w:t>
      </w:r>
      <w:r w:rsidRPr="00C91899">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образовательное</w:t>
      </w:r>
      <w:r w:rsidRPr="00D8348E">
        <w:rPr>
          <w:rFonts w:ascii="Times New Roman" w:eastAsia="Times New Roman" w:hAnsi="Times New Roman" w:cs="Times New Roman"/>
          <w:bCs/>
          <w:sz w:val="28"/>
          <w:szCs w:val="28"/>
          <w:lang w:eastAsia="ru-RU"/>
        </w:rPr>
        <w:t xml:space="preserve"> учреждение детский сад «Улыбка»</w:t>
      </w: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Pr="00D21DD4" w:rsidRDefault="00D21DD4" w:rsidP="00D21DD4">
      <w:pPr>
        <w:shd w:val="clear" w:color="auto" w:fill="FFFFFF"/>
        <w:spacing w:before="120" w:after="86" w:line="360" w:lineRule="atLeast"/>
        <w:jc w:val="center"/>
        <w:outlineLvl w:val="1"/>
        <w:rPr>
          <w:rFonts w:ascii="Times New Roman" w:eastAsia="Times New Roman" w:hAnsi="Times New Roman" w:cs="Times New Roman"/>
          <w:b/>
          <w:bCs/>
          <w:sz w:val="40"/>
          <w:szCs w:val="40"/>
          <w:lang w:eastAsia="ru-RU"/>
        </w:rPr>
      </w:pPr>
      <w:r w:rsidRPr="00D21DD4">
        <w:rPr>
          <w:rFonts w:ascii="Times New Roman" w:eastAsia="Times New Roman" w:hAnsi="Times New Roman" w:cs="Times New Roman"/>
          <w:b/>
          <w:bCs/>
          <w:sz w:val="40"/>
          <w:szCs w:val="40"/>
          <w:lang w:eastAsia="ru-RU"/>
        </w:rPr>
        <w:t>Мастер класс для педагогов</w:t>
      </w:r>
    </w:p>
    <w:p w:rsidR="00D21DD4" w:rsidRPr="00D21DD4" w:rsidRDefault="00D21DD4" w:rsidP="00D21DD4">
      <w:pPr>
        <w:shd w:val="clear" w:color="auto" w:fill="FFFFFF"/>
        <w:spacing w:before="120" w:after="86" w:line="360" w:lineRule="atLeast"/>
        <w:jc w:val="center"/>
        <w:outlineLvl w:val="1"/>
        <w:rPr>
          <w:rFonts w:ascii="Trebuchet MS" w:eastAsia="Times New Roman" w:hAnsi="Trebuchet MS" w:cs="Times New Roman"/>
          <w:b/>
          <w:bCs/>
          <w:sz w:val="40"/>
          <w:szCs w:val="40"/>
          <w:lang w:eastAsia="ru-RU"/>
        </w:rPr>
      </w:pPr>
      <w:r w:rsidRPr="00D21DD4">
        <w:rPr>
          <w:rFonts w:ascii="Times New Roman" w:eastAsia="Times New Roman" w:hAnsi="Times New Roman" w:cs="Times New Roman"/>
          <w:b/>
          <w:bCs/>
          <w:sz w:val="40"/>
          <w:szCs w:val="40"/>
          <w:lang w:eastAsia="ru-RU"/>
        </w:rPr>
        <w:t>«Компактная модель светофора»</w:t>
      </w: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Pr="00D8348E" w:rsidRDefault="00D21DD4" w:rsidP="00D21DD4">
      <w:pPr>
        <w:shd w:val="clear" w:color="auto" w:fill="FFFFFF"/>
        <w:spacing w:before="120" w:after="86" w:line="360" w:lineRule="atLeast"/>
        <w:outlineLvl w:val="1"/>
        <w:rPr>
          <w:rFonts w:ascii="Trebuchet MS" w:eastAsia="Times New Roman" w:hAnsi="Trebuchet MS" w:cs="Times New Roman"/>
          <w:bCs/>
          <w:color w:val="833713"/>
          <w:sz w:val="36"/>
          <w:szCs w:val="36"/>
          <w:lang w:eastAsia="ru-RU"/>
        </w:rPr>
      </w:pPr>
    </w:p>
    <w:p w:rsidR="00D21DD4" w:rsidRPr="00D8348E" w:rsidRDefault="00D21DD4" w:rsidP="00D21DD4">
      <w:pPr>
        <w:shd w:val="clear" w:color="auto" w:fill="FFFFFF"/>
        <w:tabs>
          <w:tab w:val="left" w:pos="8057"/>
        </w:tabs>
        <w:spacing w:before="120" w:after="86" w:line="360" w:lineRule="atLeast"/>
        <w:jc w:val="right"/>
        <w:outlineLvl w:val="1"/>
        <w:rPr>
          <w:rFonts w:ascii="Times New Roman" w:eastAsia="Times New Roman" w:hAnsi="Times New Roman" w:cs="Times New Roman"/>
          <w:bCs/>
          <w:sz w:val="28"/>
          <w:szCs w:val="28"/>
          <w:lang w:eastAsia="ru-RU"/>
        </w:rPr>
      </w:pPr>
      <w:r w:rsidRPr="00D8348E">
        <w:rPr>
          <w:rFonts w:ascii="Times New Roman" w:eastAsia="Times New Roman" w:hAnsi="Times New Roman" w:cs="Times New Roman"/>
          <w:bCs/>
          <w:sz w:val="28"/>
          <w:szCs w:val="28"/>
          <w:lang w:eastAsia="ru-RU"/>
        </w:rPr>
        <w:t>Воспитатель:</w:t>
      </w:r>
    </w:p>
    <w:p w:rsidR="00D21DD4" w:rsidRPr="00D8348E" w:rsidRDefault="00317B1E" w:rsidP="00D21DD4">
      <w:pPr>
        <w:shd w:val="clear" w:color="auto" w:fill="FFFFFF"/>
        <w:tabs>
          <w:tab w:val="left" w:pos="8057"/>
        </w:tabs>
        <w:spacing w:before="120" w:after="86" w:line="360" w:lineRule="atLeast"/>
        <w:jc w:val="right"/>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proofErr w:type="spellStart"/>
      <w:r>
        <w:rPr>
          <w:rFonts w:ascii="Times New Roman" w:eastAsia="Times New Roman" w:hAnsi="Times New Roman" w:cs="Times New Roman"/>
          <w:bCs/>
          <w:sz w:val="28"/>
          <w:szCs w:val="28"/>
          <w:lang w:eastAsia="ru-RU"/>
        </w:rPr>
        <w:t>Ка</w:t>
      </w:r>
      <w:bookmarkStart w:id="0" w:name="_GoBack"/>
      <w:bookmarkEnd w:id="0"/>
      <w:r>
        <w:rPr>
          <w:rFonts w:ascii="Times New Roman" w:eastAsia="Times New Roman" w:hAnsi="Times New Roman" w:cs="Times New Roman"/>
          <w:bCs/>
          <w:sz w:val="28"/>
          <w:szCs w:val="28"/>
          <w:lang w:eastAsia="ru-RU"/>
        </w:rPr>
        <w:t>рагеур</w:t>
      </w:r>
      <w:proofErr w:type="spellEnd"/>
      <w:r>
        <w:rPr>
          <w:rFonts w:ascii="Times New Roman" w:eastAsia="Times New Roman" w:hAnsi="Times New Roman" w:cs="Times New Roman"/>
          <w:bCs/>
          <w:sz w:val="28"/>
          <w:szCs w:val="28"/>
          <w:lang w:eastAsia="ru-RU"/>
        </w:rPr>
        <w:t xml:space="preserve"> Е.Н.</w:t>
      </w:r>
    </w:p>
    <w:p w:rsidR="00D21DD4" w:rsidRDefault="00D21DD4" w:rsidP="00D21DD4">
      <w:pPr>
        <w:shd w:val="clear" w:color="auto" w:fill="FFFFFF"/>
        <w:spacing w:before="120" w:after="86" w:line="360" w:lineRule="atLeast"/>
        <w:jc w:val="righ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outlineLvl w:val="1"/>
        <w:rPr>
          <w:rFonts w:ascii="Trebuchet MS" w:eastAsia="Times New Roman" w:hAnsi="Trebuchet MS" w:cs="Times New Roman"/>
          <w:b/>
          <w:bCs/>
          <w:color w:val="833713"/>
          <w:sz w:val="36"/>
          <w:szCs w:val="36"/>
          <w:lang w:eastAsia="ru-RU"/>
        </w:rPr>
      </w:pPr>
    </w:p>
    <w:p w:rsidR="00D21DD4" w:rsidRDefault="00D21DD4" w:rsidP="00D21DD4">
      <w:pPr>
        <w:shd w:val="clear" w:color="auto" w:fill="FFFFFF"/>
        <w:spacing w:before="120" w:after="86" w:line="360" w:lineRule="atLeast"/>
        <w:jc w:val="center"/>
        <w:outlineLvl w:val="1"/>
        <w:rPr>
          <w:rFonts w:ascii="Times New Roman" w:eastAsia="Times New Roman" w:hAnsi="Times New Roman" w:cs="Times New Roman"/>
          <w:b/>
          <w:bCs/>
          <w:sz w:val="28"/>
          <w:szCs w:val="28"/>
          <w:lang w:eastAsia="ru-RU"/>
        </w:rPr>
      </w:pPr>
    </w:p>
    <w:p w:rsidR="00D21DD4" w:rsidRPr="00D21DD4" w:rsidRDefault="00D21DD4" w:rsidP="00D21DD4">
      <w:pPr>
        <w:shd w:val="clear" w:color="auto" w:fill="FFFFFF"/>
        <w:spacing w:before="120" w:after="86" w:line="360" w:lineRule="atLeast"/>
        <w:jc w:val="center"/>
        <w:outlineLvl w:val="1"/>
        <w:rPr>
          <w:rFonts w:ascii="Times New Roman" w:eastAsia="Times New Roman" w:hAnsi="Times New Roman" w:cs="Times New Roman"/>
          <w:b/>
          <w:bCs/>
          <w:sz w:val="28"/>
          <w:szCs w:val="28"/>
          <w:lang w:eastAsia="ru-RU"/>
        </w:rPr>
      </w:pPr>
      <w:r w:rsidRPr="00D21DD4">
        <w:rPr>
          <w:rFonts w:ascii="Times New Roman" w:eastAsia="Times New Roman" w:hAnsi="Times New Roman" w:cs="Times New Roman"/>
          <w:b/>
          <w:bCs/>
          <w:sz w:val="28"/>
          <w:szCs w:val="28"/>
          <w:lang w:eastAsia="ru-RU"/>
        </w:rPr>
        <w:t>Павловск</w:t>
      </w:r>
    </w:p>
    <w:p w:rsidR="00D21DD4" w:rsidRDefault="00D21DD4" w:rsidP="00D21DD4">
      <w:pPr>
        <w:shd w:val="clear" w:color="auto" w:fill="FFFFFF"/>
        <w:spacing w:before="120" w:after="86" w:line="360" w:lineRule="atLeast"/>
        <w:jc w:val="center"/>
        <w:outlineLvl w:val="1"/>
        <w:rPr>
          <w:rFonts w:ascii="Times New Roman" w:eastAsia="Times New Roman" w:hAnsi="Times New Roman" w:cs="Times New Roman"/>
          <w:b/>
          <w:bCs/>
          <w:color w:val="833713"/>
          <w:sz w:val="28"/>
          <w:szCs w:val="28"/>
          <w:lang w:eastAsia="ru-RU"/>
        </w:rPr>
      </w:pPr>
    </w:p>
    <w:p w:rsidR="00E20874" w:rsidRPr="00D21DD4" w:rsidRDefault="00E20874" w:rsidP="00D21DD4">
      <w:pPr>
        <w:shd w:val="clear" w:color="auto" w:fill="FFFFFF"/>
        <w:spacing w:before="120" w:after="86" w:line="360" w:lineRule="atLeast"/>
        <w:jc w:val="center"/>
        <w:outlineLvl w:val="1"/>
        <w:rPr>
          <w:rFonts w:ascii="Times New Roman" w:eastAsia="Times New Roman" w:hAnsi="Times New Roman" w:cs="Times New Roman"/>
          <w:b/>
          <w:bCs/>
          <w:i/>
          <w:sz w:val="28"/>
          <w:szCs w:val="28"/>
          <w:lang w:eastAsia="ru-RU"/>
        </w:rPr>
      </w:pPr>
      <w:r w:rsidRPr="00D21DD4">
        <w:rPr>
          <w:rFonts w:ascii="Times New Roman" w:eastAsia="Times New Roman" w:hAnsi="Times New Roman" w:cs="Times New Roman"/>
          <w:b/>
          <w:bCs/>
          <w:i/>
          <w:color w:val="833713"/>
          <w:sz w:val="28"/>
          <w:szCs w:val="28"/>
          <w:lang w:eastAsia="ru-RU"/>
        </w:rPr>
        <w:lastRenderedPageBreak/>
        <w:t>Светофор своими руками</w:t>
      </w:r>
    </w:p>
    <w:p w:rsidR="00E20874" w:rsidRPr="00D21DD4" w:rsidRDefault="00E20874" w:rsidP="00D21DD4">
      <w:pPr>
        <w:shd w:val="clear" w:color="auto" w:fill="FFFFFF"/>
        <w:spacing w:before="171" w:after="34" w:line="240" w:lineRule="auto"/>
        <w:jc w:val="center"/>
        <w:outlineLvl w:val="2"/>
        <w:rPr>
          <w:rFonts w:ascii="Times New Roman" w:eastAsia="Times New Roman" w:hAnsi="Times New Roman" w:cs="Times New Roman"/>
          <w:b/>
          <w:bCs/>
          <w:i/>
          <w:color w:val="601802"/>
          <w:sz w:val="28"/>
          <w:szCs w:val="28"/>
          <w:lang w:eastAsia="ru-RU"/>
        </w:rPr>
      </w:pPr>
      <w:r w:rsidRPr="00D21DD4">
        <w:rPr>
          <w:rFonts w:ascii="Times New Roman" w:eastAsia="Times New Roman" w:hAnsi="Times New Roman" w:cs="Times New Roman"/>
          <w:b/>
          <w:bCs/>
          <w:i/>
          <w:color w:val="601802"/>
          <w:sz w:val="28"/>
          <w:szCs w:val="28"/>
          <w:lang w:eastAsia="ru-RU"/>
        </w:rPr>
        <w:t>Мастер класс «Компактная модель светофора»</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bdr w:val="none" w:sz="0" w:space="0" w:color="auto" w:frame="1"/>
          <w:lang w:eastAsia="ru-RU"/>
        </w:rPr>
        <w:t xml:space="preserve">Мастер-класс приготовила </w:t>
      </w:r>
      <w:proofErr w:type="spellStart"/>
      <w:r w:rsidR="00D21DD4">
        <w:rPr>
          <w:rFonts w:ascii="Times New Roman" w:eastAsia="Times New Roman" w:hAnsi="Times New Roman" w:cs="Times New Roman"/>
          <w:color w:val="000000"/>
          <w:sz w:val="28"/>
          <w:szCs w:val="28"/>
          <w:bdr w:val="none" w:sz="0" w:space="0" w:color="auto" w:frame="1"/>
          <w:lang w:eastAsia="ru-RU"/>
        </w:rPr>
        <w:t>Шушунова</w:t>
      </w:r>
      <w:proofErr w:type="spellEnd"/>
      <w:r w:rsidR="00D21DD4">
        <w:rPr>
          <w:rFonts w:ascii="Times New Roman" w:eastAsia="Times New Roman" w:hAnsi="Times New Roman" w:cs="Times New Roman"/>
          <w:color w:val="000000"/>
          <w:sz w:val="28"/>
          <w:szCs w:val="28"/>
          <w:bdr w:val="none" w:sz="0" w:space="0" w:color="auto" w:frame="1"/>
          <w:lang w:eastAsia="ru-RU"/>
        </w:rPr>
        <w:t xml:space="preserve"> Анастасия Александровна, воспитатель МБДОУ </w:t>
      </w:r>
      <w:r w:rsidRPr="00D21DD4">
        <w:rPr>
          <w:rFonts w:ascii="Times New Roman" w:eastAsia="Times New Roman" w:hAnsi="Times New Roman" w:cs="Times New Roman"/>
          <w:color w:val="000000"/>
          <w:sz w:val="28"/>
          <w:szCs w:val="28"/>
          <w:bdr w:val="none" w:sz="0" w:space="0" w:color="auto" w:frame="1"/>
          <w:lang w:eastAsia="ru-RU"/>
        </w:rPr>
        <w:t xml:space="preserve">детский сад </w:t>
      </w:r>
      <w:r w:rsidR="00D21DD4">
        <w:rPr>
          <w:rFonts w:ascii="Times New Roman" w:eastAsia="Times New Roman" w:hAnsi="Times New Roman" w:cs="Times New Roman"/>
          <w:color w:val="000000"/>
          <w:sz w:val="28"/>
          <w:szCs w:val="28"/>
          <w:bdr w:val="none" w:sz="0" w:space="0" w:color="auto" w:frame="1"/>
          <w:lang w:eastAsia="ru-RU"/>
        </w:rPr>
        <w:t>«Улыбка»</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Думаю, мастер-класс будет интересен воспитателям ДОУ, педагогам дополнительного образования, учителям начальных классов.</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b/>
          <w:bCs/>
          <w:color w:val="000000"/>
          <w:sz w:val="28"/>
          <w:szCs w:val="28"/>
          <w:lang w:eastAsia="ru-RU"/>
        </w:rPr>
        <w:t>Назначение:</w:t>
      </w:r>
      <w:r w:rsidRPr="00D21DD4">
        <w:rPr>
          <w:rFonts w:ascii="Times New Roman" w:eastAsia="Times New Roman" w:hAnsi="Times New Roman" w:cs="Times New Roman"/>
          <w:color w:val="000000"/>
          <w:sz w:val="28"/>
          <w:szCs w:val="28"/>
          <w:lang w:eastAsia="ru-RU"/>
        </w:rPr>
        <w:t> Изготовленная по мастер-классу поделка может с успехом применяться при организации тренингов, ИОС (игровых обучающих ситуаций).</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b/>
          <w:bCs/>
          <w:color w:val="000000"/>
          <w:sz w:val="28"/>
          <w:szCs w:val="28"/>
          <w:lang w:eastAsia="ru-RU"/>
        </w:rPr>
        <w:t>Цель</w:t>
      </w:r>
      <w:r w:rsidRPr="00D21DD4">
        <w:rPr>
          <w:rFonts w:ascii="Times New Roman" w:eastAsia="Times New Roman" w:hAnsi="Times New Roman" w:cs="Times New Roman"/>
          <w:color w:val="000000"/>
          <w:sz w:val="28"/>
          <w:szCs w:val="28"/>
          <w:lang w:eastAsia="ru-RU"/>
        </w:rPr>
        <w:t>: Овладение дошкольниками и младшими школьниками элементарными знаниями основ безопасности жизнедеятельности по теме «Ребёнок на улицах города».</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Для предлагаемой поделки - светофора требуется совсем немного расходных материалов, она проста в изготовлении и, что немаловажно, удобна в хранении.</w:t>
      </w:r>
    </w:p>
    <w:p w:rsidR="00E20874" w:rsidRPr="00D21DD4" w:rsidRDefault="00E20874" w:rsidP="00D21DD4">
      <w:pPr>
        <w:shd w:val="clear" w:color="auto" w:fill="FFFFFF"/>
        <w:spacing w:after="0" w:line="240" w:lineRule="auto"/>
        <w:ind w:firstLine="343"/>
        <w:jc w:val="center"/>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b/>
          <w:bCs/>
          <w:color w:val="000000"/>
          <w:sz w:val="28"/>
          <w:szCs w:val="28"/>
          <w:lang w:eastAsia="ru-RU"/>
        </w:rPr>
        <w:t>Что необходимо приготовить для изготовления поделки?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две картонные папки «Дело» (без скоросшивателей);</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самоклеящуюся плёнку четырёх цветов: красную, жёлтую, зелёную, серую;</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клеящий карандаш;</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универсальный клей  «Момент «Кристалл»»;</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линейку;</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карандаш;</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ластик;</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ножницы;</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толстые, крепкие нитки;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подходящую по размеру округлую форму (или трафарет окружностей);</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коврик для вырезания;</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макетный нож</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p>
    <w:p w:rsidR="00E20874" w:rsidRPr="00D21DD4" w:rsidRDefault="00E20874" w:rsidP="00D21DD4">
      <w:pPr>
        <w:shd w:val="clear" w:color="auto" w:fill="FFFFFF"/>
        <w:spacing w:before="171" w:after="34" w:line="240" w:lineRule="auto"/>
        <w:jc w:val="center"/>
        <w:outlineLvl w:val="2"/>
        <w:rPr>
          <w:rFonts w:ascii="Times New Roman" w:eastAsia="Times New Roman" w:hAnsi="Times New Roman" w:cs="Times New Roman"/>
          <w:b/>
          <w:bCs/>
          <w:color w:val="601802"/>
          <w:sz w:val="28"/>
          <w:szCs w:val="28"/>
          <w:lang w:eastAsia="ru-RU"/>
        </w:rPr>
      </w:pPr>
      <w:r w:rsidRPr="00D21DD4">
        <w:rPr>
          <w:rFonts w:ascii="Times New Roman" w:eastAsia="Times New Roman" w:hAnsi="Times New Roman" w:cs="Times New Roman"/>
          <w:b/>
          <w:bCs/>
          <w:color w:val="601802"/>
          <w:sz w:val="28"/>
          <w:szCs w:val="28"/>
          <w:lang w:eastAsia="ru-RU"/>
        </w:rPr>
        <w:t>Порядок  выполнения:</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drawing>
          <wp:inline distT="0" distB="0" distL="0" distR="0">
            <wp:extent cx="1690653" cy="2391041"/>
            <wp:effectExtent l="19050" t="0" r="4797" b="0"/>
            <wp:docPr id="2" name="Рисунок 2" descr="https://ped-kopilka.ru/images/1(4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ed-kopilka.ru/images/1(491).jpg"/>
                    <pic:cNvPicPr>
                      <a:picLocks noChangeAspect="1" noChangeArrowheads="1"/>
                    </pic:cNvPicPr>
                  </pic:nvPicPr>
                  <pic:blipFill>
                    <a:blip r:embed="rId4" cstate="print"/>
                    <a:srcRect/>
                    <a:stretch>
                      <a:fillRect/>
                    </a:stretch>
                  </pic:blipFill>
                  <pic:spPr bwMode="auto">
                    <a:xfrm>
                      <a:off x="0" y="0"/>
                      <a:ext cx="1692047" cy="2393013"/>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Сгибаем папки «Дело» по намеченному  в типографии сгибу. На обеих папках от бокового сгиба отмеряем 14 см и проводим вертикальную черту. Отрезаем.</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Оставшиеся четыре полоски откладываем в сторону, они нам пригодятся.</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lastRenderedPageBreak/>
        <w:drawing>
          <wp:inline distT="0" distB="0" distL="0" distR="0">
            <wp:extent cx="1613807" cy="2282360"/>
            <wp:effectExtent l="19050" t="0" r="5443" b="0"/>
            <wp:docPr id="3" name="Рисунок 3" descr="https://ped-kopilka.ru/images/2(4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ed-kopilka.ru/images/2(491).jpg"/>
                    <pic:cNvPicPr>
                      <a:picLocks noChangeAspect="1" noChangeArrowheads="1"/>
                    </pic:cNvPicPr>
                  </pic:nvPicPr>
                  <pic:blipFill>
                    <a:blip r:embed="rId5" cstate="print"/>
                    <a:srcRect/>
                    <a:stretch>
                      <a:fillRect/>
                    </a:stretch>
                  </pic:blipFill>
                  <pic:spPr bwMode="auto">
                    <a:xfrm>
                      <a:off x="0" y="0"/>
                      <a:ext cx="1613790" cy="2282336"/>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Склеиваем обе заготовки с помощью клеящего карандаша, вложив их плотно одна в другую.</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Отрезаем лишнее, выравнивая края.</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drawing>
          <wp:inline distT="0" distB="0" distL="0" distR="0">
            <wp:extent cx="1664101" cy="2353490"/>
            <wp:effectExtent l="19050" t="0" r="0" b="0"/>
            <wp:docPr id="4" name="Рисунок 4" descr="https://ped-kopilka.ru/images/3(4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ed-kopilka.ru/images/3(470).jpg"/>
                    <pic:cNvPicPr>
                      <a:picLocks noChangeAspect="1" noChangeArrowheads="1"/>
                    </pic:cNvPicPr>
                  </pic:nvPicPr>
                  <pic:blipFill>
                    <a:blip r:embed="rId6" cstate="print"/>
                    <a:srcRect/>
                    <a:stretch>
                      <a:fillRect/>
                    </a:stretch>
                  </pic:blipFill>
                  <pic:spPr bwMode="auto">
                    <a:xfrm>
                      <a:off x="0" y="0"/>
                      <a:ext cx="1661498" cy="2349809"/>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На получившейся заготовке делаем серединную разметку по вертикали и горизонтали. Это поможет правильно разместить круги.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Подходящей формой рисуем круги. На моей поделке круги диаметром 7,2 см.</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Аналогично делаем разметку на другой стороне заготовки.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drawing>
          <wp:inline distT="0" distB="0" distL="0" distR="0">
            <wp:extent cx="1622051" cy="2294021"/>
            <wp:effectExtent l="19050" t="0" r="0" b="0"/>
            <wp:docPr id="5" name="Рисунок 5" descr="https://ped-kopilka.ru/images/4(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ed-kopilka.ru/images/4(457).jpg"/>
                    <pic:cNvPicPr>
                      <a:picLocks noChangeAspect="1" noChangeArrowheads="1"/>
                    </pic:cNvPicPr>
                  </pic:nvPicPr>
                  <pic:blipFill>
                    <a:blip r:embed="rId7" cstate="print"/>
                    <a:srcRect/>
                    <a:stretch>
                      <a:fillRect/>
                    </a:stretch>
                  </pic:blipFill>
                  <pic:spPr bwMode="auto">
                    <a:xfrm>
                      <a:off x="0" y="0"/>
                      <a:ext cx="1621563" cy="2293331"/>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Макетным ножом вырезаем круги (на подходящей для таких работ поверхности).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Я делала это на так называемом самовосстанавливающемся коврике, который не тупит режущий инструмент.</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lastRenderedPageBreak/>
        <w:drawing>
          <wp:inline distT="0" distB="0" distL="0" distR="0">
            <wp:extent cx="1655635" cy="2341516"/>
            <wp:effectExtent l="19050" t="0" r="1715" b="0"/>
            <wp:docPr id="6" name="Рисунок 6" descr="https://ped-kopilka.ru/images/5(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ed-kopilka.ru/images/5(450).jpg"/>
                    <pic:cNvPicPr>
                      <a:picLocks noChangeAspect="1" noChangeArrowheads="1"/>
                    </pic:cNvPicPr>
                  </pic:nvPicPr>
                  <pic:blipFill>
                    <a:blip r:embed="rId8" cstate="print"/>
                    <a:srcRect/>
                    <a:stretch>
                      <a:fillRect/>
                    </a:stretch>
                  </pic:blipFill>
                  <pic:spPr bwMode="auto">
                    <a:xfrm>
                      <a:off x="0" y="0"/>
                      <a:ext cx="1659507" cy="2346993"/>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Обклеиваем лицевую сторону заготовки серой плёнкой, делая припуск по краям на 1 - 1,5 см.</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drawing>
          <wp:inline distT="0" distB="0" distL="0" distR="0">
            <wp:extent cx="1622052" cy="2294021"/>
            <wp:effectExtent l="19050" t="0" r="0" b="0"/>
            <wp:docPr id="7" name="Рисунок 7" descr="https://ped-kopilka.ru/images/6(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ed-kopilka.ru/images/6(432).jpg"/>
                    <pic:cNvPicPr>
                      <a:picLocks noChangeAspect="1" noChangeArrowheads="1"/>
                    </pic:cNvPicPr>
                  </pic:nvPicPr>
                  <pic:blipFill>
                    <a:blip r:embed="rId9" cstate="print"/>
                    <a:srcRect/>
                    <a:stretch>
                      <a:fillRect/>
                    </a:stretch>
                  </pic:blipFill>
                  <pic:spPr bwMode="auto">
                    <a:xfrm>
                      <a:off x="0" y="0"/>
                      <a:ext cx="1621779" cy="2293634"/>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Загибаем припуск на изнаночную сторону поделки.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Макетным ножом вырезаем внутри наших кругов по плёнке «внутренние» круги, отступив от края картона примерно на 1,2  - 1, 5 см.</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drawing>
          <wp:inline distT="0" distB="0" distL="0" distR="0">
            <wp:extent cx="1831897" cy="2590800"/>
            <wp:effectExtent l="19050" t="0" r="0" b="0"/>
            <wp:docPr id="8" name="Рисунок 8" descr="https://ped-kopilka.ru/images/7(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ed-kopilka.ru/images/7(411).jpg"/>
                    <pic:cNvPicPr>
                      <a:picLocks noChangeAspect="1" noChangeArrowheads="1"/>
                    </pic:cNvPicPr>
                  </pic:nvPicPr>
                  <pic:blipFill>
                    <a:blip r:embed="rId10" cstate="print"/>
                    <a:srcRect/>
                    <a:stretch>
                      <a:fillRect/>
                    </a:stretch>
                  </pic:blipFill>
                  <pic:spPr bwMode="auto">
                    <a:xfrm>
                      <a:off x="0" y="0"/>
                      <a:ext cx="1831878" cy="2590773"/>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Делаем ровные насечки-разрезы на получившихся припусках в кругах.</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Загибаем насечки на изнаночную сторону поделки.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lastRenderedPageBreak/>
        <w:drawing>
          <wp:inline distT="0" distB="0" distL="0" distR="0">
            <wp:extent cx="1701453" cy="2406315"/>
            <wp:effectExtent l="19050" t="0" r="0" b="0"/>
            <wp:docPr id="9" name="Рисунок 9" descr="https://ped-kopilka.ru/images/8(3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ed-kopilka.ru/images/8(395).jpg"/>
                    <pic:cNvPicPr>
                      <a:picLocks noChangeAspect="1" noChangeArrowheads="1"/>
                    </pic:cNvPicPr>
                  </pic:nvPicPr>
                  <pic:blipFill>
                    <a:blip r:embed="rId11" cstate="print"/>
                    <a:srcRect/>
                    <a:stretch>
                      <a:fillRect/>
                    </a:stretch>
                  </pic:blipFill>
                  <pic:spPr bwMode="auto">
                    <a:xfrm>
                      <a:off x="0" y="0"/>
                      <a:ext cx="1702465" cy="2407746"/>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На отрезанных в начале работы и отложенных в сторону полосках картона рисуем 6 кругов, которые должны быть несколько большего диаметра, чем вырезанные в заготовке. У меня такие круги диаметром 8 см. (Напомню: диаметр вырезанных в заготовке кругов – 7,2 см)</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Приклеиваем по 2 круга на красную, жёлтую и зелёную плёнку. Вырезаем.</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drawing>
          <wp:inline distT="0" distB="0" distL="0" distR="0">
            <wp:extent cx="1646464" cy="2328546"/>
            <wp:effectExtent l="19050" t="0" r="0" b="0"/>
            <wp:docPr id="10" name="Рисунок 10" descr="https://ped-kopilka.ru/images/9(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ed-kopilka.ru/images/9(359).jpg"/>
                    <pic:cNvPicPr>
                      <a:picLocks noChangeAspect="1" noChangeArrowheads="1"/>
                    </pic:cNvPicPr>
                  </pic:nvPicPr>
                  <pic:blipFill>
                    <a:blip r:embed="rId12" cstate="print"/>
                    <a:srcRect/>
                    <a:stretch>
                      <a:fillRect/>
                    </a:stretch>
                  </pic:blipFill>
                  <pic:spPr bwMode="auto">
                    <a:xfrm>
                      <a:off x="0" y="0"/>
                      <a:ext cx="1646447" cy="2328522"/>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Отрезаем  6 небольших кусочков ниток длиной 3,5 - 4 см (длину потом легко подкорректировать, удалив лишнее.) Приклеиваем клеем «Момент «Кристалл»» нитки на обратную, не цветную, сторону наших шести кругов.</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Из оставшегося картона вырезаем ещё шесть кругов диаметром 8 см, обклеиваем их с одной стороны серой плёнкой.</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Круги, обклеенные с одной стороны серой плёнкой, приклеиваем  клеящим  карандашом к цветным кругам, совмещая не обклеенные плёнкой стороны. Приклеенный кончик нитки оказывается спрятанным. Получились  «глаза» светофора.</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lastRenderedPageBreak/>
        <w:drawing>
          <wp:inline distT="0" distB="0" distL="0" distR="0">
            <wp:extent cx="1894284" cy="2679031"/>
            <wp:effectExtent l="19050" t="0" r="0" b="0"/>
            <wp:docPr id="11" name="Рисунок 11" descr="https://ped-kopilka.ru/images/10(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ed-kopilka.ru/images/10(338).jpg"/>
                    <pic:cNvPicPr>
                      <a:picLocks noChangeAspect="1" noChangeArrowheads="1"/>
                    </pic:cNvPicPr>
                  </pic:nvPicPr>
                  <pic:blipFill>
                    <a:blip r:embed="rId13" cstate="print"/>
                    <a:srcRect/>
                    <a:stretch>
                      <a:fillRect/>
                    </a:stretch>
                  </pic:blipFill>
                  <pic:spPr bwMode="auto">
                    <a:xfrm>
                      <a:off x="0" y="0"/>
                      <a:ext cx="1892385" cy="2676346"/>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Кладём круг - «глаз» на вырезанный в заготовке пустой круг, стараясь разместить его симметрично относительно центра. Нитка должна быть сверху.  Чтобы правильно найти место приклеивания нитки, нужно провести по средине каждой стороны заготовки вертикальную линию. Удаляем лишнюю длину нитки. Намазываем клеем «Момент «Кристалл»»  кончик нитки и приклеиваем его под вышерасположенным кругом, оставляя не приклеенной  среднюю часть нитки, так как круг - «глаз» должен висеть свободно. Так приклеиваем все шесть кругов - «глаз».</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Маскируем места приклеивания ниток, закрывая их кусочками серой плёнки.</w:t>
      </w:r>
    </w:p>
    <w:p w:rsidR="00E20874" w:rsidRPr="00D21DD4" w:rsidRDefault="00E20874" w:rsidP="00D21DD4">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noProof/>
          <w:color w:val="000000"/>
          <w:sz w:val="28"/>
          <w:szCs w:val="28"/>
          <w:lang w:eastAsia="ru-RU"/>
        </w:rPr>
        <w:drawing>
          <wp:inline distT="0" distB="0" distL="0" distR="0">
            <wp:extent cx="1882942" cy="2662990"/>
            <wp:effectExtent l="19050" t="0" r="3008" b="0"/>
            <wp:docPr id="12" name="Рисунок 12" descr="https://ped-kopilka.ru/images/11(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ped-kopilka.ru/images/11(289).jpg"/>
                    <pic:cNvPicPr>
                      <a:picLocks noChangeAspect="1" noChangeArrowheads="1"/>
                    </pic:cNvPicPr>
                  </pic:nvPicPr>
                  <pic:blipFill>
                    <a:blip r:embed="rId14" cstate="print"/>
                    <a:srcRect/>
                    <a:stretch>
                      <a:fillRect/>
                    </a:stretch>
                  </pic:blipFill>
                  <pic:spPr bwMode="auto">
                    <a:xfrm>
                      <a:off x="0" y="0"/>
                      <a:ext cx="1887593" cy="2669568"/>
                    </a:xfrm>
                    <a:prstGeom prst="rect">
                      <a:avLst/>
                    </a:prstGeom>
                    <a:noFill/>
                    <a:ln w="9525">
                      <a:noFill/>
                      <a:miter lim="800000"/>
                      <a:headEnd/>
                      <a:tailEnd/>
                    </a:ln>
                  </pic:spPr>
                </pic:pic>
              </a:graphicData>
            </a:graphic>
          </wp:inline>
        </w:drawing>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Ставим поделку вертикально. Светофор готов! Чтобы он стал «действующим», достаточно переворачивать висящие на нитках круги.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 В сложенном виде поделка занимает совсем немного места и очень удобна в хранении.</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При подготовке мастер-класса никакие источники информации не использовались.</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color w:val="000000"/>
          <w:sz w:val="28"/>
          <w:szCs w:val="28"/>
          <w:lang w:eastAsia="ru-RU"/>
        </w:rPr>
        <w:t>Идея авторская.</w:t>
      </w:r>
    </w:p>
    <w:p w:rsidR="00E20874" w:rsidRPr="00D21DD4" w:rsidRDefault="00E20874" w:rsidP="00E20874">
      <w:pPr>
        <w:shd w:val="clear" w:color="auto" w:fill="FFFFFF"/>
        <w:spacing w:after="0" w:line="240" w:lineRule="auto"/>
        <w:ind w:firstLine="343"/>
        <w:jc w:val="both"/>
        <w:rPr>
          <w:rFonts w:ascii="Times New Roman" w:eastAsia="Times New Roman" w:hAnsi="Times New Roman" w:cs="Times New Roman"/>
          <w:color w:val="000000"/>
          <w:sz w:val="28"/>
          <w:szCs w:val="28"/>
          <w:lang w:eastAsia="ru-RU"/>
        </w:rPr>
      </w:pPr>
      <w:r w:rsidRPr="00D21DD4">
        <w:rPr>
          <w:rFonts w:ascii="Times New Roman" w:eastAsia="Times New Roman" w:hAnsi="Times New Roman" w:cs="Times New Roman"/>
          <w:b/>
          <w:bCs/>
          <w:color w:val="000000"/>
          <w:sz w:val="28"/>
          <w:szCs w:val="28"/>
          <w:lang w:eastAsia="ru-RU"/>
        </w:rPr>
        <w:t>Спасибо за внимание и успехов всем в воспитании детей!</w:t>
      </w:r>
    </w:p>
    <w:p w:rsidR="00430A47" w:rsidRPr="00D21DD4" w:rsidRDefault="00430A47">
      <w:pPr>
        <w:rPr>
          <w:rFonts w:ascii="Times New Roman" w:hAnsi="Times New Roman" w:cs="Times New Roman"/>
          <w:sz w:val="28"/>
          <w:szCs w:val="28"/>
        </w:rPr>
      </w:pPr>
    </w:p>
    <w:sectPr w:rsidR="00430A47" w:rsidRPr="00D21DD4" w:rsidSect="00D21DD4">
      <w:pgSz w:w="11906" w:h="16838"/>
      <w:pgMar w:top="851" w:right="850" w:bottom="1134" w:left="993"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2"/>
  </w:compat>
  <w:rsids>
    <w:rsidRoot w:val="00E20874"/>
    <w:rsid w:val="00317B1E"/>
    <w:rsid w:val="00430A47"/>
    <w:rsid w:val="00690073"/>
    <w:rsid w:val="00D21DD4"/>
    <w:rsid w:val="00E2087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9462613-A50F-4C84-BCBD-70923F043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0A47"/>
  </w:style>
  <w:style w:type="paragraph" w:styleId="2">
    <w:name w:val="heading 2"/>
    <w:basedOn w:val="a"/>
    <w:link w:val="20"/>
    <w:uiPriority w:val="9"/>
    <w:qFormat/>
    <w:rsid w:val="00E20874"/>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E20874"/>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E20874"/>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E20874"/>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E2087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E20874"/>
    <w:rPr>
      <w:b/>
      <w:bCs/>
    </w:rPr>
  </w:style>
  <w:style w:type="paragraph" w:styleId="a5">
    <w:name w:val="Balloon Text"/>
    <w:basedOn w:val="a"/>
    <w:link w:val="a6"/>
    <w:uiPriority w:val="99"/>
    <w:semiHidden/>
    <w:unhideWhenUsed/>
    <w:rsid w:val="00E2087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2087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2218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653</Words>
  <Characters>3726</Characters>
  <Application>Microsoft Office Word</Application>
  <DocSecurity>0</DocSecurity>
  <Lines>31</Lines>
  <Paragraphs>8</Paragraphs>
  <ScaleCrop>false</ScaleCrop>
  <Company/>
  <LinksUpToDate>false</LinksUpToDate>
  <CharactersWithSpaces>4371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Роман</dc:creator>
  <cp:keywords/>
  <dc:description/>
  <cp:lastModifiedBy>Елена</cp:lastModifiedBy>
  <cp:revision>6</cp:revision>
  <dcterms:created xsi:type="dcterms:W3CDTF">2023-04-10T13:34:00Z</dcterms:created>
  <dcterms:modified xsi:type="dcterms:W3CDTF">2024-05-05T07:24:00Z</dcterms:modified>
</cp:coreProperties>
</file>