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82" w:rsidRDefault="00A97082" w:rsidP="00A97082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bookmarkStart w:id="0" w:name="_GoBack"/>
      <w:r>
        <w:rPr>
          <w:color w:val="111111"/>
        </w:rPr>
        <w:t>Муниципа</w:t>
      </w:r>
      <w:r w:rsidR="001D63F7">
        <w:rPr>
          <w:color w:val="111111"/>
        </w:rPr>
        <w:t>льное бюджетное дошкольное о</w:t>
      </w:r>
      <w:r>
        <w:rPr>
          <w:color w:val="111111"/>
        </w:rPr>
        <w:t>бразовательное учреждение детский сад "Улыбка"</w:t>
      </w: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A97082" w:rsidRDefault="00FD553B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FD553B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Конспект родительского собрания</w:t>
      </w:r>
      <w:r w:rsidR="004B42B5" w:rsidRPr="00FD553B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 xml:space="preserve"> в группе раннего развития по теме: </w:t>
      </w:r>
    </w:p>
    <w:p w:rsidR="00B7672C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"</w:t>
      </w:r>
      <w:proofErr w:type="spellStart"/>
      <w:r w:rsidR="00B7672C" w:rsidRPr="00FD553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Хэппенинг</w:t>
      </w:r>
      <w:proofErr w:type="spellEnd"/>
      <w:r w:rsidR="00B7672C" w:rsidRPr="00FD553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как метод развития сенсорного воспитания детей раннего возраста. </w:t>
      </w:r>
      <w:r w:rsidR="00B7672C" w:rsidRPr="00FD553B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Сенсорная коробка</w:t>
      </w:r>
      <w:r w:rsidR="00B7672C" w:rsidRPr="00FD553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пособие для </w:t>
      </w:r>
      <w:r w:rsidR="00B7672C" w:rsidRPr="00FD553B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сенсорного развития детей раннего возраста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"</w:t>
      </w: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A97082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Подготовили:</w:t>
      </w:r>
    </w:p>
    <w:p w:rsidR="00A97082" w:rsidRDefault="00A97082" w:rsidP="00A97082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Корбмахер А.Н.</w:t>
      </w:r>
    </w:p>
    <w:p w:rsidR="00A97082" w:rsidRPr="00A97082" w:rsidRDefault="00A97082" w:rsidP="00A97082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Никишина Л.А.</w:t>
      </w:r>
    </w:p>
    <w:p w:rsidR="00A97082" w:rsidRDefault="00A97082" w:rsidP="00A97082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A97082" w:rsidRPr="00FD553B" w:rsidRDefault="00A97082" w:rsidP="00B7672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bookmarkEnd w:id="0"/>
    <w:p w:rsidR="00FD553B" w:rsidRDefault="00B7672C" w:rsidP="00FD553B">
      <w:pPr>
        <w:shd w:val="clear" w:color="auto" w:fill="FFFFFF"/>
        <w:spacing w:after="0" w:line="288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72C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Цель:</w:t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Обогащение родительских представлений о сенсорном развитии детей младшего дошкольного возраста.</w:t>
      </w:r>
      <w:r w:rsidRPr="00B767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672C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B767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Ознакомить родителей с особенностями сенсорного развития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раннего возраста                                                                                                      </w:t>
      </w:r>
    </w:p>
    <w:p w:rsidR="00B7672C" w:rsidRDefault="00B7672C" w:rsidP="00FD553B">
      <w:pPr>
        <w:shd w:val="clear" w:color="auto" w:fill="FFFFFF"/>
        <w:spacing w:after="0" w:line="288" w:lineRule="atLeast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Дать необходимую информацию о сенсорном воспитании детей младшего дошкольного возраста, о его значимости.</w:t>
      </w:r>
      <w:r w:rsidRPr="00B767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</w:t>
      </w:r>
      <w:r w:rsidR="00E67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ознакомить</w:t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родителям</w:t>
      </w:r>
      <w:r w:rsidR="00E67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дидактическими</w:t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пособия</w:t>
      </w:r>
      <w:r w:rsidR="00E67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способствующие сенсорному развитию детей</w:t>
      </w:r>
      <w:r w:rsidR="00E67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767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6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Укрепить сотрудничество семь</w:t>
      </w:r>
      <w:r w:rsidR="00E67A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 педагогического коллектива.</w:t>
      </w:r>
    </w:p>
    <w:p w:rsidR="00FD553B" w:rsidRDefault="004B42B5" w:rsidP="004B42B5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B42B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собрания</w:t>
      </w:r>
      <w:r w:rsidR="00FD55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B7672C" w:rsidRPr="004B42B5" w:rsidRDefault="00FD553B" w:rsidP="004B42B5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D5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 уважаемые родители. Мы рады приветствовать Вас на нашем родительском собрании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D5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672C"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Сенсорное развитие</w:t>
      </w:r>
      <w:r w:rsidR="00B7672C"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одно из ведущих мест в общей системе </w:t>
      </w:r>
      <w:r w:rsidR="00B7672C"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воспитательно-образовательной работы в раннем дошкольном возрасте</w:t>
      </w:r>
      <w:r w:rsidR="00B7672C"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оно направлено на обучение детей точно, полно </w:t>
      </w:r>
      <w:r w:rsidR="00B7672C"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воспринимать предметы</w:t>
      </w:r>
      <w:r w:rsidR="00B7672C"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разнообразные свойства и отношения между ними (цвет, форму, величину, расположение в пространстве).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Сенсорное развитие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фундамент общего умственного развития ребенка, а также имеет самостоятельное значение, так как полноценное восприятие необходимо для успешного обучения ребенка в детском саду, школе и для последующей активной плодотворной трудовой деятельности.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на каждом возрастном этапе оказывается наиболее чувствительным к тем или иным воздействиям. В этой связи каждая </w:t>
      </w: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возрастная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ступень становится благоприятной для дальнейшего нервно-психического </w:t>
      </w: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развития и всестороннего воспитания дошкольника.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Чем меньше ребенок, тем большее значение в его жизни имеет чувственный опыт.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раннего детства ознакомление со свойствами предметов играет определяющую роль. Тема сенсорного развития детей раннего возраста актуальна для общества в целом, потому что в настоящее время проблема развития детей младшего дошкольного возраста все больше волнует психологов, учителей и родителей. Для детей раннего возраста необходимы особые педагогические воздействия, которые отвечают их потребностям и возможностям и способствуют полноценному развитию.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место в </w:t>
      </w: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сенсорном воспитании детей раннего возраста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ознакомление их с общепринятыми сенсорными эталонами и способами их использования путем обучения продуктивным видам деятельности (рисование, лепка, аппликации, конструированию, как на занятиях, так и в повседневной жизни. Каждый вид продуктивной деятельности предъявляет свои требования к детскому восприятию и способствует его развитию. </w:t>
      </w: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сенсорного воспитания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помощью творчества - отличная методика для обследования 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предметов и привития ребенку чувства прекрасного с самого раннего возраста. Кроме того, развивается фантазия и воображение, ребенок, глядя на исходные материалы, начинает представлять итоговый вариант.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способ нетрадиционного изображения можно назвать "</w:t>
      </w:r>
      <w:proofErr w:type="spellStart"/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</w:t>
      </w:r>
      <w:proofErr w:type="spellEnd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 </w:t>
      </w:r>
      <w:r w:rsidRPr="00B767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 переводе с английского "случай")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Хеппенинг</w:t>
      </w:r>
      <w:proofErr w:type="spellEnd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форма современного искусства, представляющая собой действия, события или ситуации, происходящие при участии художников, но не контролируемые им полностью.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</w:t>
      </w:r>
      <w:proofErr w:type="spellEnd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обычно включает в себя импровизацию и не имеет чёткого сценария. При нём неизвестно, какое получится изображение, он заведомо успешен по результату, тем самым усиливает интерес детей к изобразительной деятельности. В </w:t>
      </w:r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раннем возрасте доступен такой вид </w:t>
      </w:r>
      <w:proofErr w:type="spellStart"/>
      <w:r w:rsidRPr="00B767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хэппенинга</w:t>
      </w:r>
      <w:proofErr w:type="spellEnd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рисование пальчиками.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способ </w:t>
      </w:r>
      <w:proofErr w:type="spellStart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примакивания</w:t>
      </w:r>
      <w:proofErr w:type="spellEnd"/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пальцев руки к поверхности бумаги разными способами (кончиками пальцев ставим точки, проводим пальчиками линии, прикладываем пальчики (раскрасим 1-2 пальчика и приложим их к бумаге - получатся звёздочки, деревья, соберём пальчики в пучок - получатся цветы и снежинки).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Рисуем кулачком: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 стороны большого пальца выйдут розы, улитки, ракушки.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Рисуем полураскрытым кулачком:</w:t>
      </w: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можем нарисовать радугу, бананы.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Освоив живопись пальцами, попробуйте </w:t>
      </w:r>
      <w:r w:rsidRPr="00B767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рисовать ладошками или ногами на листе.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Ладошкой можно мазать, рисовать и печатать любые абстракции, наслаждаясь цветом или создавать сюжетные картины.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По-разному поворачивая ручки, и дорисовывая к отпечаткам недостающие элементы, можно воплотить любые задумки.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Ладошка, с разведёнными пальчиками, смотрящими вниз, позволит увидеть в рисунке осьминога, если дорисовать ему глаза и рот.</w:t>
      </w:r>
    </w:p>
    <w:p w:rsidR="00B7672C" w:rsidRPr="00B7672C" w:rsidRDefault="00B7672C" w:rsidP="00B7672C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767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отпечатков ладошек, сделанных по кругу, можно изобразить солнышко и цветок, дорисовав сердцевину.</w:t>
      </w:r>
    </w:p>
    <w:p w:rsidR="002810E5" w:rsidRPr="002810E5" w:rsidRDefault="002810E5" w:rsidP="002810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Польза от рисования пальчиками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 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развивают мелкую моторику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способствует 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развитию речи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тактильной чувствительности. Это новые ощущения при макании пальчика в краску, при ведении пальчиком по различным поверхностям для рисования.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Осознание ребёнком собственного тела.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Раннее развитие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творческих способностей.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Развитие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ловкости пальцев и кистей рук. Раскрашивая пальчиком изображение, малыш учится чувствовать границы.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представлений о цвете.</w:t>
      </w:r>
    </w:p>
    <w:p w:rsidR="002810E5" w:rsidRPr="002810E5" w:rsidRDefault="002810E5" w:rsidP="002810E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2810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воображения и образного мышления.</w:t>
      </w:r>
    </w:p>
    <w:p w:rsidR="00E67A5B" w:rsidRPr="004B42B5" w:rsidRDefault="00E67A5B" w:rsidP="004B42B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Сенсорная коробка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– это многофункциональная, полезная и простая игра для детей разных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возрастов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, преимущественно с рождения и до 7 лет.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Игры с ребёнком с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сенсорной коробкой способствуют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- развитию мелкой моторики рук;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- развитию зрительных и тактильных ощущений;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- развитию памяти, внимания, мышления,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воображения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, речи.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Сенсорная коробка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позволяет ребенку исследовать предметы без ограничений. Их можно не только смотреть, но и трогать, мять, прятать, искать, перекладывать. В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процессе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игры детские пальчики активно работают, развивается мелкая моторика рук, координация движений, усидчивость и внимательность.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Основой для создания пособия может стать любая ёмкость. Например, картонная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коробка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, тазик, большая кастрюля, контейнер из пластика или небольшой детский бассейн. Также нужно сделать крышку, которая убережёт игру от пыли и не позволит рассыпаться содержимому.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В качестве основного наполнителя для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сенсорной коробки можно использовать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1. Различные крупы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(рис, гречка, манка и т. п.)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2. Макароны различных форм (спиральки, ракушки, бантики, звёздочки и трубочки, рожки в виде букв, цифр или фигурок животных).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3. Бобовые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(горох, фасоль)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4. Природные материалы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(шишки, каштаны, жёлуди, семена растений, спилы и кора деревьев т. п.)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5. Различные декоративные камешки.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6. Песок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(он может быть обычным речным или кинетическим)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Также это может быть смятая бумага, кусочки ткани, пуговицы, шарики из ваты, пряжа. Можно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использовать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мыльный раствор и дать маленькому исследователю ложку, лопатку или палочку для перемешивания. От подобных опытов дети приходят в полный восторг.</w:t>
      </w:r>
    </w:p>
    <w:p w:rsidR="00E67A5B" w:rsidRPr="004B42B5" w:rsidRDefault="00E67A5B" w:rsidP="004B42B5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При выборе наполнителя необходимо учитывать следующее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: чем младше по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возрасту ребёнок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, тем крупнее должен быть наполнитель. При выборе мелкого наполнителя ребёнок должен находиться под присмотром взрослого.</w:t>
      </w:r>
    </w:p>
    <w:p w:rsidR="00FD553B" w:rsidRDefault="00FD553B" w:rsidP="004B42B5">
      <w:pPr>
        <w:rPr>
          <w:rFonts w:ascii="Times New Roman" w:hAnsi="Times New Roman" w:cs="Times New Roman"/>
          <w:color w:val="111111"/>
          <w:sz w:val="28"/>
          <w:szCs w:val="28"/>
        </w:rPr>
      </w:pPr>
    </w:p>
    <w:p w:rsidR="00FD553B" w:rsidRDefault="00FD553B" w:rsidP="004B42B5">
      <w:pPr>
        <w:rPr>
          <w:rFonts w:ascii="Times New Roman" w:hAnsi="Times New Roman" w:cs="Times New Roman"/>
          <w:color w:val="111111"/>
          <w:sz w:val="28"/>
          <w:szCs w:val="28"/>
        </w:rPr>
      </w:pPr>
    </w:p>
    <w:p w:rsidR="00E67A5B" w:rsidRPr="004B42B5" w:rsidRDefault="00E67A5B" w:rsidP="004B42B5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lastRenderedPageBreak/>
        <w:t>В качестве дополнительно материала можно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использовать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1. Предметы небольшого размера (фигурки животных, игрушки из киндер-сюрпризов или конструктора, кубики, геометрические фигуры, пластиковые буквы, цифры и др.).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2. Различного рода ёмкости и вспомогательные предметы для игры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(стаканчики, миски, кастрюльки, сито, пинцет, лупа и др.)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3. Инструменты для манипулирования и сортировки </w:t>
      </w:r>
      <w:r w:rsidRPr="004B42B5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(сито, тарелочки, стаканы.Мерные ложки, щипцы, грабельки и др.)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Предметы для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сенсорной коробки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нужно подбирать различные по форме, цвету, размеру.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4B42B5">
        <w:rPr>
          <w:rFonts w:ascii="Times New Roman" w:hAnsi="Times New Roman" w:cs="Times New Roman"/>
          <w:color w:val="111111"/>
          <w:sz w:val="28"/>
          <w:szCs w:val="28"/>
        </w:rPr>
        <w:t>Чтобы детям не наскучила игра, необходимо время от времени менять её наполнение. Следить за тем, чтобы в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коробке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 не оставалось сломанных игрушек и другого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испорченного материала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. Наполнение </w:t>
      </w:r>
      <w:r w:rsidRPr="004B42B5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сенсорных коробок меняется вместе с детьми</w:t>
      </w:r>
      <w:r w:rsidRPr="004B42B5">
        <w:rPr>
          <w:rFonts w:ascii="Times New Roman" w:hAnsi="Times New Roman" w:cs="Times New Roman"/>
          <w:color w:val="111111"/>
          <w:sz w:val="28"/>
          <w:szCs w:val="28"/>
        </w:rPr>
        <w:t>, отвечая их новым потребностям и познавательным особенностям</w:t>
      </w:r>
    </w:p>
    <w:p w:rsidR="00E67A5B" w:rsidRPr="004B42B5" w:rsidRDefault="00E67A5B" w:rsidP="00FD553B">
      <w:pPr>
        <w:spacing w:after="0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</w:p>
    <w:p w:rsidR="00B7672C" w:rsidRPr="00B7672C" w:rsidRDefault="00B7672C" w:rsidP="00FD553B">
      <w:pPr>
        <w:shd w:val="clear" w:color="auto" w:fill="FFFFFF"/>
        <w:spacing w:before="150"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</w:p>
    <w:sectPr w:rsidR="00B7672C" w:rsidRPr="00B7672C" w:rsidSect="00FD55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9320F"/>
    <w:multiLevelType w:val="hybridMultilevel"/>
    <w:tmpl w:val="91588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compat/>
  <w:rsids>
    <w:rsidRoot w:val="00B7672C"/>
    <w:rsid w:val="000336DA"/>
    <w:rsid w:val="000701D1"/>
    <w:rsid w:val="001D63F7"/>
    <w:rsid w:val="002810E5"/>
    <w:rsid w:val="004B0952"/>
    <w:rsid w:val="004B42B5"/>
    <w:rsid w:val="00A97082"/>
    <w:rsid w:val="00AC1AC7"/>
    <w:rsid w:val="00AE6710"/>
    <w:rsid w:val="00B7672C"/>
    <w:rsid w:val="00E07F83"/>
    <w:rsid w:val="00E67A5B"/>
    <w:rsid w:val="00FD5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672C"/>
    <w:rPr>
      <w:b/>
      <w:bCs/>
    </w:rPr>
  </w:style>
  <w:style w:type="paragraph" w:styleId="a4">
    <w:name w:val="Normal (Web)"/>
    <w:basedOn w:val="a"/>
    <w:uiPriority w:val="99"/>
    <w:semiHidden/>
    <w:unhideWhenUsed/>
    <w:rsid w:val="00E67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672C"/>
    <w:rPr>
      <w:b/>
      <w:bCs/>
    </w:rPr>
  </w:style>
  <w:style w:type="paragraph" w:styleId="a4">
    <w:name w:val="Normal (Web)"/>
    <w:basedOn w:val="a"/>
    <w:uiPriority w:val="99"/>
    <w:semiHidden/>
    <w:unhideWhenUsed/>
    <w:rsid w:val="00E67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5</cp:revision>
  <dcterms:created xsi:type="dcterms:W3CDTF">2022-01-19T06:12:00Z</dcterms:created>
  <dcterms:modified xsi:type="dcterms:W3CDTF">2025-05-08T06:28:00Z</dcterms:modified>
</cp:coreProperties>
</file>