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102" w:rsidRDefault="00A941EB">
      <w:pPr>
        <w:pStyle w:val="a3"/>
        <w:spacing w:before="69"/>
        <w:ind w:left="114"/>
        <w:jc w:val="both"/>
      </w:pPr>
      <w:r>
        <w:rPr>
          <w:color w:val="201E1E"/>
        </w:rPr>
        <w:t>Учите</w:t>
      </w:r>
      <w:r>
        <w:rPr>
          <w:color w:val="201E1E"/>
          <w:spacing w:val="-4"/>
        </w:rPr>
        <w:t xml:space="preserve"> </w:t>
      </w:r>
      <w:r>
        <w:rPr>
          <w:color w:val="201E1E"/>
        </w:rPr>
        <w:t>детей:</w:t>
      </w:r>
    </w:p>
    <w:p w:rsidR="00890102" w:rsidRDefault="00890102">
      <w:pPr>
        <w:pStyle w:val="a3"/>
        <w:spacing w:before="1"/>
        <w:rPr>
          <w:sz w:val="27"/>
        </w:rPr>
      </w:pPr>
    </w:p>
    <w:p w:rsidR="00890102" w:rsidRDefault="00A941EB">
      <w:pPr>
        <w:pStyle w:val="a5"/>
        <w:numPr>
          <w:ilvl w:val="0"/>
          <w:numId w:val="1"/>
        </w:numPr>
        <w:tabs>
          <w:tab w:val="left" w:pos="331"/>
        </w:tabs>
        <w:spacing w:line="360" w:lineRule="auto"/>
        <w:ind w:firstLine="0"/>
        <w:rPr>
          <w:sz w:val="28"/>
        </w:rPr>
      </w:pPr>
      <w:r>
        <w:rPr>
          <w:color w:val="201E1E"/>
          <w:sz w:val="28"/>
        </w:rPr>
        <w:t xml:space="preserve">узнавать и называть различные </w:t>
      </w:r>
      <w:proofErr w:type="gramStart"/>
      <w:r>
        <w:rPr>
          <w:color w:val="201E1E"/>
          <w:sz w:val="28"/>
        </w:rPr>
        <w:t>пред-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меты</w:t>
      </w:r>
      <w:proofErr w:type="gramEnd"/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и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вещи,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которые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нас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окружают,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>группировать их по признакам: транс-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порт, верхняя одежда, посуда, комнат-</w:t>
      </w:r>
      <w:r>
        <w:rPr>
          <w:color w:val="201E1E"/>
          <w:spacing w:val="1"/>
          <w:sz w:val="28"/>
        </w:rPr>
        <w:t xml:space="preserve"> </w:t>
      </w:r>
      <w:proofErr w:type="spellStart"/>
      <w:r>
        <w:rPr>
          <w:color w:val="201E1E"/>
          <w:sz w:val="28"/>
        </w:rPr>
        <w:t>ные</w:t>
      </w:r>
      <w:proofErr w:type="spellEnd"/>
      <w:r>
        <w:rPr>
          <w:color w:val="201E1E"/>
          <w:spacing w:val="-4"/>
          <w:sz w:val="28"/>
        </w:rPr>
        <w:t xml:space="preserve"> </w:t>
      </w:r>
      <w:r>
        <w:rPr>
          <w:color w:val="201E1E"/>
          <w:sz w:val="28"/>
        </w:rPr>
        <w:t>растения и</w:t>
      </w:r>
      <w:r>
        <w:rPr>
          <w:color w:val="201E1E"/>
          <w:spacing w:val="-1"/>
          <w:sz w:val="28"/>
        </w:rPr>
        <w:t xml:space="preserve"> </w:t>
      </w:r>
      <w:r>
        <w:rPr>
          <w:color w:val="201E1E"/>
          <w:sz w:val="28"/>
        </w:rPr>
        <w:t>т.д.</w:t>
      </w:r>
    </w:p>
    <w:p w:rsidR="00890102" w:rsidRDefault="00A941EB">
      <w:pPr>
        <w:pStyle w:val="a5"/>
        <w:numPr>
          <w:ilvl w:val="0"/>
          <w:numId w:val="1"/>
        </w:numPr>
        <w:tabs>
          <w:tab w:val="left" w:pos="513"/>
        </w:tabs>
        <w:spacing w:before="149" w:line="360" w:lineRule="auto"/>
        <w:ind w:firstLine="0"/>
        <w:rPr>
          <w:sz w:val="28"/>
        </w:rPr>
      </w:pPr>
      <w:r>
        <w:rPr>
          <w:color w:val="201E1E"/>
          <w:sz w:val="28"/>
        </w:rPr>
        <w:t>образовывать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существительные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с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pacing w:val="-1"/>
          <w:sz w:val="28"/>
        </w:rPr>
        <w:t xml:space="preserve">уменьшительно-ласкательными </w:t>
      </w:r>
      <w:proofErr w:type="spellStart"/>
      <w:proofErr w:type="gramStart"/>
      <w:r>
        <w:rPr>
          <w:color w:val="201E1E"/>
          <w:sz w:val="28"/>
        </w:rPr>
        <w:t>суффик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-68"/>
          <w:sz w:val="28"/>
        </w:rPr>
        <w:t xml:space="preserve"> </w:t>
      </w:r>
      <w:r>
        <w:rPr>
          <w:color w:val="201E1E"/>
          <w:sz w:val="28"/>
        </w:rPr>
        <w:t>сами</w:t>
      </w:r>
      <w:proofErr w:type="gramEnd"/>
      <w:r>
        <w:rPr>
          <w:color w:val="201E1E"/>
          <w:sz w:val="28"/>
        </w:rPr>
        <w:t>:</w:t>
      </w:r>
      <w:r>
        <w:rPr>
          <w:color w:val="201E1E"/>
          <w:spacing w:val="-6"/>
          <w:sz w:val="28"/>
        </w:rPr>
        <w:t xml:space="preserve"> </w:t>
      </w:r>
      <w:r>
        <w:rPr>
          <w:color w:val="201E1E"/>
          <w:sz w:val="28"/>
        </w:rPr>
        <w:t>стул</w:t>
      </w:r>
      <w:r>
        <w:rPr>
          <w:color w:val="201E1E"/>
          <w:spacing w:val="-6"/>
          <w:sz w:val="28"/>
        </w:rPr>
        <w:t xml:space="preserve"> </w:t>
      </w:r>
      <w:r>
        <w:rPr>
          <w:color w:val="201E1E"/>
          <w:sz w:val="28"/>
        </w:rPr>
        <w:t>–</w:t>
      </w:r>
      <w:r>
        <w:rPr>
          <w:color w:val="201E1E"/>
          <w:spacing w:val="-9"/>
          <w:sz w:val="28"/>
        </w:rPr>
        <w:t xml:space="preserve"> </w:t>
      </w:r>
      <w:r>
        <w:rPr>
          <w:color w:val="201E1E"/>
          <w:sz w:val="28"/>
        </w:rPr>
        <w:t>стульчик,</w:t>
      </w:r>
      <w:r>
        <w:rPr>
          <w:color w:val="201E1E"/>
          <w:spacing w:val="-8"/>
          <w:sz w:val="28"/>
        </w:rPr>
        <w:t xml:space="preserve"> </w:t>
      </w:r>
      <w:r>
        <w:rPr>
          <w:color w:val="201E1E"/>
          <w:sz w:val="28"/>
        </w:rPr>
        <w:t>флаг</w:t>
      </w:r>
      <w:r>
        <w:rPr>
          <w:color w:val="201E1E"/>
          <w:spacing w:val="-8"/>
          <w:sz w:val="28"/>
        </w:rPr>
        <w:t xml:space="preserve"> </w:t>
      </w:r>
      <w:r>
        <w:rPr>
          <w:color w:val="201E1E"/>
          <w:sz w:val="28"/>
        </w:rPr>
        <w:t>–</w:t>
      </w:r>
      <w:r>
        <w:rPr>
          <w:color w:val="201E1E"/>
          <w:spacing w:val="-8"/>
          <w:sz w:val="28"/>
        </w:rPr>
        <w:t xml:space="preserve"> </w:t>
      </w:r>
      <w:r>
        <w:rPr>
          <w:color w:val="201E1E"/>
          <w:sz w:val="28"/>
        </w:rPr>
        <w:t>флажок.</w:t>
      </w:r>
    </w:p>
    <w:p w:rsidR="00890102" w:rsidRDefault="00A941EB">
      <w:pPr>
        <w:pStyle w:val="a3"/>
        <w:spacing w:before="153" w:line="360" w:lineRule="auto"/>
        <w:ind w:left="114" w:right="38"/>
        <w:jc w:val="both"/>
      </w:pPr>
      <w:r>
        <w:rPr>
          <w:color w:val="201E1E"/>
        </w:rPr>
        <w:t>В играх вместе с детьми подбирайте к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существительным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прилагательные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признаки.</w:t>
      </w:r>
    </w:p>
    <w:p w:rsidR="00890102" w:rsidRDefault="00A941EB">
      <w:pPr>
        <w:pStyle w:val="a5"/>
        <w:numPr>
          <w:ilvl w:val="0"/>
          <w:numId w:val="1"/>
        </w:numPr>
        <w:tabs>
          <w:tab w:val="left" w:pos="300"/>
        </w:tabs>
        <w:spacing w:before="150" w:line="360" w:lineRule="auto"/>
        <w:ind w:firstLine="0"/>
        <w:rPr>
          <w:sz w:val="28"/>
        </w:rPr>
      </w:pPr>
      <w:r>
        <w:rPr>
          <w:color w:val="201E1E"/>
          <w:sz w:val="28"/>
        </w:rPr>
        <w:t xml:space="preserve">отвечать на простейшие вопросы, </w:t>
      </w:r>
      <w:proofErr w:type="gramStart"/>
      <w:r>
        <w:rPr>
          <w:color w:val="201E1E"/>
          <w:sz w:val="28"/>
        </w:rPr>
        <w:t>рас-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сказывать</w:t>
      </w:r>
      <w:proofErr w:type="gramEnd"/>
      <w:r>
        <w:rPr>
          <w:color w:val="201E1E"/>
          <w:sz w:val="28"/>
        </w:rPr>
        <w:t xml:space="preserve"> несложные рассказы и сказки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>и отвечать на вопросы по содержанию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прочитанного</w:t>
      </w:r>
      <w:r>
        <w:rPr>
          <w:color w:val="201E1E"/>
          <w:spacing w:val="-1"/>
          <w:sz w:val="28"/>
        </w:rPr>
        <w:t xml:space="preserve"> </w:t>
      </w:r>
      <w:r>
        <w:rPr>
          <w:color w:val="201E1E"/>
          <w:sz w:val="28"/>
        </w:rPr>
        <w:t>текста.</w:t>
      </w:r>
    </w:p>
    <w:p w:rsidR="00890102" w:rsidRDefault="00A941EB">
      <w:pPr>
        <w:pStyle w:val="a5"/>
        <w:numPr>
          <w:ilvl w:val="0"/>
          <w:numId w:val="1"/>
        </w:numPr>
        <w:tabs>
          <w:tab w:val="left" w:pos="290"/>
        </w:tabs>
        <w:spacing w:before="149" w:line="362" w:lineRule="auto"/>
        <w:ind w:right="39" w:firstLine="0"/>
        <w:rPr>
          <w:sz w:val="28"/>
        </w:rPr>
      </w:pPr>
      <w:r>
        <w:rPr>
          <w:color w:val="201E1E"/>
          <w:sz w:val="28"/>
        </w:rPr>
        <w:t xml:space="preserve">выражать свою просьбу спокойно, </w:t>
      </w:r>
      <w:proofErr w:type="spellStart"/>
      <w:proofErr w:type="gramStart"/>
      <w:r>
        <w:rPr>
          <w:color w:val="201E1E"/>
          <w:sz w:val="28"/>
        </w:rPr>
        <w:t>гля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-67"/>
          <w:sz w:val="28"/>
        </w:rPr>
        <w:t xml:space="preserve"> </w:t>
      </w:r>
      <w:proofErr w:type="spellStart"/>
      <w:r>
        <w:rPr>
          <w:color w:val="201E1E"/>
          <w:sz w:val="28"/>
        </w:rPr>
        <w:t>дя</w:t>
      </w:r>
      <w:proofErr w:type="spellEnd"/>
      <w:proofErr w:type="gramEnd"/>
      <w:r>
        <w:rPr>
          <w:color w:val="201E1E"/>
          <w:spacing w:val="-1"/>
          <w:sz w:val="28"/>
        </w:rPr>
        <w:t xml:space="preserve"> </w:t>
      </w:r>
      <w:r>
        <w:rPr>
          <w:color w:val="201E1E"/>
          <w:sz w:val="28"/>
        </w:rPr>
        <w:t>в</w:t>
      </w:r>
      <w:r>
        <w:rPr>
          <w:color w:val="201E1E"/>
          <w:spacing w:val="-3"/>
          <w:sz w:val="28"/>
        </w:rPr>
        <w:t xml:space="preserve"> </w:t>
      </w:r>
      <w:r>
        <w:rPr>
          <w:color w:val="201E1E"/>
          <w:sz w:val="28"/>
        </w:rPr>
        <w:t>глаза</w:t>
      </w:r>
      <w:r>
        <w:rPr>
          <w:color w:val="201E1E"/>
          <w:spacing w:val="-3"/>
          <w:sz w:val="28"/>
        </w:rPr>
        <w:t xml:space="preserve"> </w:t>
      </w:r>
      <w:r>
        <w:rPr>
          <w:color w:val="201E1E"/>
          <w:sz w:val="28"/>
        </w:rPr>
        <w:t>собеседнику.</w:t>
      </w:r>
    </w:p>
    <w:p w:rsidR="00890102" w:rsidRDefault="00A941EB">
      <w:pPr>
        <w:pStyle w:val="a5"/>
        <w:numPr>
          <w:ilvl w:val="0"/>
          <w:numId w:val="1"/>
        </w:numPr>
        <w:tabs>
          <w:tab w:val="left" w:pos="319"/>
        </w:tabs>
        <w:spacing w:before="144" w:line="362" w:lineRule="auto"/>
        <w:ind w:right="39" w:firstLine="0"/>
        <w:rPr>
          <w:sz w:val="28"/>
        </w:rPr>
      </w:pPr>
      <w:r>
        <w:rPr>
          <w:color w:val="201E1E"/>
          <w:sz w:val="28"/>
        </w:rPr>
        <w:t xml:space="preserve">говорить слова приветствия и </w:t>
      </w:r>
      <w:proofErr w:type="spellStart"/>
      <w:proofErr w:type="gramStart"/>
      <w:r>
        <w:rPr>
          <w:color w:val="201E1E"/>
          <w:sz w:val="28"/>
        </w:rPr>
        <w:t>проща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1"/>
          <w:sz w:val="28"/>
        </w:rPr>
        <w:t xml:space="preserve"> </w:t>
      </w:r>
      <w:proofErr w:type="spellStart"/>
      <w:r>
        <w:rPr>
          <w:color w:val="201E1E"/>
          <w:sz w:val="28"/>
        </w:rPr>
        <w:t>ния</w:t>
      </w:r>
      <w:proofErr w:type="spellEnd"/>
      <w:proofErr w:type="gramEnd"/>
      <w:r>
        <w:rPr>
          <w:color w:val="201E1E"/>
          <w:sz w:val="28"/>
        </w:rPr>
        <w:t>.</w:t>
      </w:r>
    </w:p>
    <w:p w:rsidR="00890102" w:rsidRDefault="00A941EB">
      <w:pPr>
        <w:pStyle w:val="a3"/>
        <w:spacing w:before="69" w:line="360" w:lineRule="auto"/>
        <w:ind w:left="114" w:right="38" w:firstLine="566"/>
        <w:jc w:val="both"/>
      </w:pPr>
      <w:r>
        <w:br w:type="column"/>
      </w:r>
      <w:r>
        <w:rPr>
          <w:color w:val="201E1E"/>
        </w:rPr>
        <w:t xml:space="preserve">Читайте короткие стихи, </w:t>
      </w:r>
      <w:proofErr w:type="gramStart"/>
      <w:r>
        <w:rPr>
          <w:color w:val="201E1E"/>
        </w:rPr>
        <w:t>сказ-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ки</w:t>
      </w:r>
      <w:proofErr w:type="spellEnd"/>
      <w:proofErr w:type="gramEnd"/>
      <w:r>
        <w:rPr>
          <w:color w:val="201E1E"/>
        </w:rPr>
        <w:t>. Перечитывайте их много раз 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 xml:space="preserve">не бойтесь, что это надоест </w:t>
      </w:r>
      <w:proofErr w:type="spellStart"/>
      <w:proofErr w:type="gramStart"/>
      <w:r>
        <w:rPr>
          <w:color w:val="201E1E"/>
        </w:rPr>
        <w:t>ребен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ку</w:t>
      </w:r>
      <w:proofErr w:type="gramEnd"/>
      <w:r>
        <w:rPr>
          <w:color w:val="201E1E"/>
        </w:rPr>
        <w:t xml:space="preserve">. Дети гораздо лучше </w:t>
      </w:r>
      <w:proofErr w:type="spellStart"/>
      <w:proofErr w:type="gramStart"/>
      <w:r>
        <w:rPr>
          <w:color w:val="201E1E"/>
        </w:rPr>
        <w:t>восприни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мают</w:t>
      </w:r>
      <w:proofErr w:type="gramEnd"/>
      <w:r>
        <w:rPr>
          <w:color w:val="201E1E"/>
        </w:rPr>
        <w:t xml:space="preserve"> текст, который он</w:t>
      </w:r>
      <w:r>
        <w:rPr>
          <w:color w:val="201E1E"/>
        </w:rPr>
        <w:t xml:space="preserve">и уже </w:t>
      </w:r>
      <w:proofErr w:type="spellStart"/>
      <w:r>
        <w:rPr>
          <w:color w:val="201E1E"/>
        </w:rPr>
        <w:t>мно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proofErr w:type="spellStart"/>
      <w:r>
        <w:rPr>
          <w:color w:val="201E1E"/>
        </w:rPr>
        <w:t>го</w:t>
      </w:r>
      <w:proofErr w:type="spellEnd"/>
      <w:r>
        <w:rPr>
          <w:color w:val="201E1E"/>
        </w:rPr>
        <w:t xml:space="preserve"> раз слышали. Если это </w:t>
      </w:r>
      <w:proofErr w:type="spellStart"/>
      <w:proofErr w:type="gramStart"/>
      <w:r>
        <w:rPr>
          <w:color w:val="201E1E"/>
        </w:rPr>
        <w:t>возмож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но</w:t>
      </w:r>
      <w:proofErr w:type="gramEnd"/>
      <w:r>
        <w:rPr>
          <w:color w:val="201E1E"/>
        </w:rPr>
        <w:t xml:space="preserve">, постарайтесь разыграть </w:t>
      </w:r>
      <w:proofErr w:type="spellStart"/>
      <w:r>
        <w:rPr>
          <w:color w:val="201E1E"/>
        </w:rPr>
        <w:t>стихо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творение</w:t>
      </w:r>
      <w:r>
        <w:rPr>
          <w:color w:val="201E1E"/>
          <w:spacing w:val="18"/>
        </w:rPr>
        <w:t xml:space="preserve"> </w:t>
      </w:r>
      <w:r>
        <w:rPr>
          <w:color w:val="201E1E"/>
        </w:rPr>
        <w:t>-</w:t>
      </w:r>
      <w:r>
        <w:rPr>
          <w:color w:val="201E1E"/>
          <w:spacing w:val="20"/>
        </w:rPr>
        <w:t xml:space="preserve"> </w:t>
      </w:r>
      <w:r>
        <w:rPr>
          <w:color w:val="201E1E"/>
        </w:rPr>
        <w:t>покажите</w:t>
      </w:r>
      <w:r>
        <w:rPr>
          <w:color w:val="201E1E"/>
          <w:spacing w:val="20"/>
        </w:rPr>
        <w:t xml:space="preserve"> </w:t>
      </w:r>
      <w:r>
        <w:rPr>
          <w:color w:val="201E1E"/>
        </w:rPr>
        <w:t>его</w:t>
      </w:r>
      <w:r>
        <w:rPr>
          <w:color w:val="201E1E"/>
          <w:spacing w:val="20"/>
        </w:rPr>
        <w:t xml:space="preserve"> </w:t>
      </w:r>
      <w:r>
        <w:rPr>
          <w:color w:val="201E1E"/>
        </w:rPr>
        <w:t>в</w:t>
      </w:r>
      <w:r>
        <w:rPr>
          <w:color w:val="201E1E"/>
          <w:spacing w:val="19"/>
        </w:rPr>
        <w:t xml:space="preserve"> </w:t>
      </w:r>
      <w:r>
        <w:rPr>
          <w:color w:val="201E1E"/>
        </w:rPr>
        <w:t>лицах</w:t>
      </w:r>
      <w:r>
        <w:rPr>
          <w:color w:val="201E1E"/>
          <w:spacing w:val="18"/>
        </w:rPr>
        <w:t xml:space="preserve"> </w:t>
      </w:r>
      <w:r>
        <w:rPr>
          <w:color w:val="201E1E"/>
        </w:rPr>
        <w:t>и</w:t>
      </w:r>
      <w:r>
        <w:rPr>
          <w:color w:val="201E1E"/>
          <w:spacing w:val="-68"/>
        </w:rPr>
        <w:t xml:space="preserve"> </w:t>
      </w:r>
      <w:r>
        <w:rPr>
          <w:color w:val="201E1E"/>
        </w:rPr>
        <w:t>с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предметами.</w:t>
      </w:r>
    </w:p>
    <w:p w:rsidR="00890102" w:rsidRDefault="00A941EB">
      <w:pPr>
        <w:pStyle w:val="a3"/>
        <w:spacing w:before="152" w:line="360" w:lineRule="auto"/>
        <w:ind w:left="114" w:right="38" w:firstLine="566"/>
        <w:jc w:val="both"/>
      </w:pPr>
      <w:r>
        <w:rPr>
          <w:color w:val="201E1E"/>
        </w:rPr>
        <w:t>В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логопедической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практике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 xml:space="preserve">много случаев, когда летний </w:t>
      </w:r>
      <w:proofErr w:type="gramStart"/>
      <w:r>
        <w:rPr>
          <w:color w:val="201E1E"/>
        </w:rPr>
        <w:t>пери-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од</w:t>
      </w:r>
      <w:proofErr w:type="gramEnd"/>
      <w:r>
        <w:rPr>
          <w:color w:val="201E1E"/>
          <w:spacing w:val="1"/>
        </w:rPr>
        <w:t xml:space="preserve"> </w:t>
      </w:r>
      <w:r>
        <w:rPr>
          <w:color w:val="201E1E"/>
        </w:rPr>
        <w:t>«отбрасывает»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положительные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 xml:space="preserve">результаты коррекции на </w:t>
      </w:r>
      <w:proofErr w:type="spellStart"/>
      <w:r>
        <w:rPr>
          <w:color w:val="201E1E"/>
        </w:rPr>
        <w:t>несколь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 xml:space="preserve">ко шагов назад. После </w:t>
      </w:r>
      <w:proofErr w:type="gramStart"/>
      <w:r>
        <w:rPr>
          <w:color w:val="201E1E"/>
        </w:rPr>
        <w:t>продолжи-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тельного</w:t>
      </w:r>
      <w:proofErr w:type="gramEnd"/>
      <w:r>
        <w:rPr>
          <w:color w:val="201E1E"/>
          <w:spacing w:val="1"/>
        </w:rPr>
        <w:t xml:space="preserve"> </w:t>
      </w:r>
      <w:r>
        <w:rPr>
          <w:color w:val="201E1E"/>
        </w:rPr>
        <w:t>отпуска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часто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ребенок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>приходит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с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прежними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речевыми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проблемами.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За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время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отдыха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он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>потерял сформированные навыки,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 xml:space="preserve">недостаточно закрепленные. </w:t>
      </w:r>
      <w:proofErr w:type="gramStart"/>
      <w:r>
        <w:rPr>
          <w:color w:val="201E1E"/>
        </w:rPr>
        <w:t>Лого-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педу</w:t>
      </w:r>
      <w:proofErr w:type="spellEnd"/>
      <w:proofErr w:type="gramEnd"/>
      <w:r>
        <w:rPr>
          <w:color w:val="201E1E"/>
        </w:rPr>
        <w:t xml:space="preserve"> и ребенку приходится </w:t>
      </w:r>
      <w:proofErr w:type="spellStart"/>
      <w:r>
        <w:rPr>
          <w:color w:val="201E1E"/>
        </w:rPr>
        <w:t>начи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proofErr w:type="spellStart"/>
      <w:r>
        <w:rPr>
          <w:color w:val="201E1E"/>
        </w:rPr>
        <w:t>нать</w:t>
      </w:r>
      <w:proofErr w:type="spellEnd"/>
      <w:r>
        <w:rPr>
          <w:color w:val="201E1E"/>
          <w:spacing w:val="1"/>
        </w:rPr>
        <w:t xml:space="preserve"> </w:t>
      </w:r>
      <w:r>
        <w:rPr>
          <w:color w:val="201E1E"/>
        </w:rPr>
        <w:t>все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сначала,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а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хотелось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бы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двига</w:t>
      </w:r>
      <w:r>
        <w:rPr>
          <w:color w:val="201E1E"/>
        </w:rPr>
        <w:t>ться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дальше!</w:t>
      </w:r>
    </w:p>
    <w:p w:rsidR="00A941EB" w:rsidRDefault="00A941EB">
      <w:pPr>
        <w:pStyle w:val="a4"/>
        <w:spacing w:line="360" w:lineRule="auto"/>
        <w:rPr>
          <w:b w:val="0"/>
        </w:rPr>
      </w:pPr>
      <w:r>
        <w:rPr>
          <w:b w:val="0"/>
        </w:rPr>
        <w:br w:type="column"/>
      </w:r>
    </w:p>
    <w:p w:rsidR="00A941EB" w:rsidRDefault="00A941EB">
      <w:pPr>
        <w:pStyle w:val="a4"/>
        <w:spacing w:line="360" w:lineRule="auto"/>
        <w:rPr>
          <w:b w:val="0"/>
        </w:rPr>
      </w:pPr>
    </w:p>
    <w:p w:rsidR="00A941EB" w:rsidRDefault="00A941EB">
      <w:pPr>
        <w:pStyle w:val="a4"/>
        <w:spacing w:line="360" w:lineRule="auto"/>
        <w:rPr>
          <w:b w:val="0"/>
        </w:rPr>
      </w:pPr>
    </w:p>
    <w:p w:rsidR="00890102" w:rsidRPr="00A941EB" w:rsidRDefault="00A941EB" w:rsidP="00A941EB">
      <w:pPr>
        <w:pStyle w:val="a4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A941EB">
        <w:rPr>
          <w:rFonts w:ascii="Times New Roman" w:hAnsi="Times New Roman" w:cs="Times New Roman"/>
          <w:color w:val="000000" w:themeColor="text1"/>
          <w:sz w:val="36"/>
          <w:szCs w:val="36"/>
        </w:rPr>
        <w:t>Советы</w:t>
      </w:r>
      <w:r w:rsidRPr="00A941EB">
        <w:rPr>
          <w:rFonts w:ascii="Times New Roman" w:hAnsi="Times New Roman" w:cs="Times New Roman"/>
          <w:color w:val="000000" w:themeColor="text1"/>
          <w:spacing w:val="-31"/>
          <w:sz w:val="36"/>
          <w:szCs w:val="36"/>
        </w:rPr>
        <w:t xml:space="preserve"> </w:t>
      </w:r>
      <w:r w:rsidRPr="00A941EB">
        <w:rPr>
          <w:rFonts w:ascii="Times New Roman" w:hAnsi="Times New Roman" w:cs="Times New Roman"/>
          <w:color w:val="000000" w:themeColor="text1"/>
          <w:sz w:val="36"/>
          <w:szCs w:val="36"/>
        </w:rPr>
        <w:t>логопеда</w:t>
      </w:r>
      <w:r w:rsidRPr="00A941EB">
        <w:rPr>
          <w:rFonts w:ascii="Times New Roman" w:hAnsi="Times New Roman" w:cs="Times New Roman"/>
          <w:color w:val="000000" w:themeColor="text1"/>
          <w:spacing w:val="-141"/>
          <w:sz w:val="36"/>
          <w:szCs w:val="36"/>
        </w:rPr>
        <w:t xml:space="preserve"> </w:t>
      </w:r>
      <w:r w:rsidRPr="00A941EB">
        <w:rPr>
          <w:rFonts w:ascii="Times New Roman" w:hAnsi="Times New Roman" w:cs="Times New Roman"/>
          <w:color w:val="000000" w:themeColor="text1"/>
          <w:sz w:val="36"/>
          <w:szCs w:val="36"/>
        </w:rPr>
        <w:t>на</w:t>
      </w:r>
      <w:r w:rsidRPr="00A941EB">
        <w:rPr>
          <w:rFonts w:ascii="Times New Roman" w:hAnsi="Times New Roman" w:cs="Times New Roman"/>
          <w:color w:val="000000" w:themeColor="text1"/>
          <w:spacing w:val="-3"/>
          <w:sz w:val="36"/>
          <w:szCs w:val="36"/>
        </w:rPr>
        <w:t xml:space="preserve"> </w:t>
      </w:r>
      <w:r w:rsidRPr="00A941EB">
        <w:rPr>
          <w:rFonts w:ascii="Times New Roman" w:hAnsi="Times New Roman" w:cs="Times New Roman"/>
          <w:color w:val="000000" w:themeColor="text1"/>
          <w:sz w:val="36"/>
          <w:szCs w:val="36"/>
        </w:rPr>
        <w:t>лето</w:t>
      </w: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rPr>
          <w:rFonts w:ascii="Arial"/>
          <w:b/>
          <w:sz w:val="20"/>
        </w:rPr>
      </w:pPr>
    </w:p>
    <w:p w:rsidR="00890102" w:rsidRDefault="00890102">
      <w:pPr>
        <w:pStyle w:val="a3"/>
        <w:spacing w:before="9"/>
        <w:rPr>
          <w:rFonts w:ascii="Arial"/>
          <w:b/>
        </w:rPr>
      </w:pPr>
    </w:p>
    <w:p w:rsidR="00890102" w:rsidRDefault="00890102">
      <w:pPr>
        <w:pStyle w:val="a3"/>
        <w:rPr>
          <w:rFonts w:ascii="Arial"/>
          <w:b/>
          <w:sz w:val="58"/>
        </w:rPr>
      </w:pPr>
    </w:p>
    <w:p w:rsidR="00890102" w:rsidRDefault="00890102">
      <w:pPr>
        <w:pStyle w:val="a3"/>
        <w:spacing w:before="6"/>
        <w:rPr>
          <w:rFonts w:ascii="Arial"/>
          <w:b/>
          <w:sz w:val="59"/>
        </w:rPr>
      </w:pPr>
    </w:p>
    <w:p w:rsidR="00A941EB" w:rsidRDefault="00A941EB" w:rsidP="00A941EB">
      <w:pPr>
        <w:spacing w:line="384" w:lineRule="auto"/>
        <w:ind w:left="2191" w:right="158"/>
        <w:rPr>
          <w:spacing w:val="-52"/>
          <w:sz w:val="24"/>
        </w:rPr>
      </w:pPr>
      <w:r>
        <w:rPr>
          <w:spacing w:val="-1"/>
          <w:sz w:val="24"/>
        </w:rPr>
        <w:t xml:space="preserve">            Учитель-</w:t>
      </w:r>
      <w:r w:rsidRPr="00A941EB">
        <w:rPr>
          <w:spacing w:val="-1"/>
          <w:sz w:val="24"/>
        </w:rPr>
        <w:t>логопед</w:t>
      </w:r>
      <w:r w:rsidRPr="00A941EB">
        <w:rPr>
          <w:spacing w:val="-52"/>
          <w:sz w:val="24"/>
        </w:rPr>
        <w:t xml:space="preserve"> </w:t>
      </w:r>
    </w:p>
    <w:p w:rsidR="00890102" w:rsidRDefault="00A941EB" w:rsidP="00A941EB">
      <w:pPr>
        <w:spacing w:line="384" w:lineRule="auto"/>
        <w:ind w:left="2191" w:right="158" w:firstLine="1054"/>
        <w:rPr>
          <w:sz w:val="24"/>
        </w:rPr>
      </w:pPr>
      <w:proofErr w:type="spellStart"/>
      <w:proofErr w:type="gramStart"/>
      <w:r w:rsidRPr="00A941EB">
        <w:rPr>
          <w:sz w:val="24"/>
        </w:rPr>
        <w:t>Хоренко</w:t>
      </w:r>
      <w:proofErr w:type="spellEnd"/>
      <w:r w:rsidRPr="00A941EB">
        <w:rPr>
          <w:sz w:val="24"/>
        </w:rPr>
        <w:t xml:space="preserve">  Е.</w:t>
      </w:r>
      <w:proofErr w:type="gramEnd"/>
      <w:r w:rsidRPr="00A941EB">
        <w:rPr>
          <w:sz w:val="24"/>
        </w:rPr>
        <w:t xml:space="preserve"> Г.</w:t>
      </w:r>
    </w:p>
    <w:p w:rsidR="00A941EB" w:rsidRDefault="00A941EB" w:rsidP="00A941EB">
      <w:pPr>
        <w:spacing w:line="384" w:lineRule="auto"/>
        <w:ind w:left="2191" w:right="158" w:firstLine="1054"/>
        <w:rPr>
          <w:sz w:val="24"/>
        </w:rPr>
      </w:pPr>
    </w:p>
    <w:p w:rsidR="00A941EB" w:rsidRDefault="00A941EB" w:rsidP="00A941EB">
      <w:pPr>
        <w:spacing w:line="384" w:lineRule="auto"/>
        <w:ind w:left="2191" w:right="158" w:firstLine="1054"/>
        <w:rPr>
          <w:sz w:val="24"/>
        </w:rPr>
      </w:pPr>
    </w:p>
    <w:p w:rsidR="00A941EB" w:rsidRDefault="00A941EB" w:rsidP="00A941EB">
      <w:pPr>
        <w:spacing w:line="384" w:lineRule="auto"/>
        <w:ind w:left="993" w:right="158" w:firstLine="1054"/>
        <w:rPr>
          <w:sz w:val="24"/>
        </w:rPr>
      </w:pPr>
      <w:bookmarkStart w:id="0" w:name="_GoBack"/>
      <w:bookmarkEnd w:id="0"/>
      <w:r>
        <w:rPr>
          <w:sz w:val="24"/>
        </w:rPr>
        <w:t>Павловск, 2023</w:t>
      </w:r>
    </w:p>
    <w:p w:rsidR="00A941EB" w:rsidRPr="00A941EB" w:rsidRDefault="00A941EB" w:rsidP="00A941EB">
      <w:pPr>
        <w:spacing w:line="384" w:lineRule="auto"/>
        <w:ind w:left="2191" w:right="158" w:firstLine="1054"/>
        <w:rPr>
          <w:sz w:val="24"/>
        </w:rPr>
        <w:sectPr w:rsidR="00A941EB" w:rsidRPr="00A941EB">
          <w:type w:val="continuous"/>
          <w:pgSz w:w="16840" w:h="11910" w:orient="landscape"/>
          <w:pgMar w:top="460" w:right="680" w:bottom="280" w:left="380" w:header="720" w:footer="720" w:gutter="0"/>
          <w:cols w:num="3" w:space="720" w:equalWidth="0">
            <w:col w:w="5011" w:space="750"/>
            <w:col w:w="4386" w:space="491"/>
            <w:col w:w="5142"/>
          </w:cols>
        </w:sectPr>
      </w:pPr>
    </w:p>
    <w:p w:rsidR="00890102" w:rsidRDefault="00A941EB">
      <w:pPr>
        <w:tabs>
          <w:tab w:val="left" w:pos="6607"/>
          <w:tab w:val="left" w:pos="11955"/>
        </w:tabs>
        <w:ind w:left="1532"/>
        <w:rPr>
          <w:rFonts w:ascii="Calibri"/>
          <w:sz w:val="20"/>
        </w:rPr>
      </w:pPr>
      <w:r>
        <w:rPr>
          <w:rFonts w:ascii="Calibri"/>
          <w:noProof/>
          <w:sz w:val="20"/>
          <w:lang w:eastAsia="ru-RU"/>
        </w:rPr>
        <w:lastRenderedPageBreak/>
        <w:drawing>
          <wp:inline distT="0" distB="0" distL="0" distR="0">
            <wp:extent cx="1869895" cy="811529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895" cy="81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  <w:tab/>
      </w:r>
      <w:r>
        <w:rPr>
          <w:rFonts w:ascii="Calibri"/>
          <w:noProof/>
          <w:position w:val="6"/>
          <w:sz w:val="20"/>
          <w:lang w:eastAsia="ru-RU"/>
        </w:rPr>
        <w:drawing>
          <wp:inline distT="0" distB="0" distL="0" distR="0">
            <wp:extent cx="1869895" cy="811529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895" cy="81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position w:val="6"/>
          <w:sz w:val="20"/>
        </w:rPr>
        <w:tab/>
      </w:r>
      <w:r>
        <w:rPr>
          <w:rFonts w:ascii="Calibri"/>
          <w:noProof/>
          <w:position w:val="5"/>
          <w:sz w:val="20"/>
          <w:lang w:eastAsia="ru-RU"/>
        </w:rPr>
        <w:drawing>
          <wp:inline distT="0" distB="0" distL="0" distR="0">
            <wp:extent cx="1869895" cy="811529"/>
            <wp:effectExtent l="0" t="0" r="0" b="0"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895" cy="81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102" w:rsidRDefault="00890102">
      <w:pPr>
        <w:pStyle w:val="a3"/>
        <w:rPr>
          <w:rFonts w:ascii="Calibri"/>
          <w:sz w:val="20"/>
        </w:rPr>
      </w:pPr>
    </w:p>
    <w:p w:rsidR="00890102" w:rsidRDefault="00890102">
      <w:pPr>
        <w:pStyle w:val="a3"/>
        <w:spacing w:before="7"/>
        <w:rPr>
          <w:rFonts w:ascii="Calibri"/>
          <w:sz w:val="23"/>
        </w:rPr>
      </w:pPr>
    </w:p>
    <w:p w:rsidR="00890102" w:rsidRDefault="00890102">
      <w:pPr>
        <w:rPr>
          <w:rFonts w:ascii="Calibri"/>
          <w:sz w:val="23"/>
        </w:rPr>
        <w:sectPr w:rsidR="00890102">
          <w:pgSz w:w="16840" w:h="11910" w:orient="landscape"/>
          <w:pgMar w:top="540" w:right="680" w:bottom="280" w:left="380" w:header="720" w:footer="720" w:gutter="0"/>
          <w:cols w:space="720"/>
        </w:sectPr>
      </w:pPr>
    </w:p>
    <w:p w:rsidR="00890102" w:rsidRDefault="00A941EB">
      <w:pPr>
        <w:pStyle w:val="a3"/>
        <w:spacing w:before="89" w:line="360" w:lineRule="auto"/>
        <w:ind w:left="673" w:right="40" w:firstLine="566"/>
        <w:jc w:val="both"/>
      </w:pPr>
      <w:r>
        <w:rPr>
          <w:color w:val="201E1E"/>
        </w:rPr>
        <w:t>Лето – пора отпусков, детского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>отдыха. Родителям и летом не стоит</w:t>
      </w:r>
      <w:r>
        <w:rPr>
          <w:color w:val="201E1E"/>
          <w:spacing w:val="-67"/>
        </w:rPr>
        <w:t xml:space="preserve"> </w:t>
      </w:r>
      <w:r>
        <w:rPr>
          <w:color w:val="201E1E"/>
        </w:rPr>
        <w:t xml:space="preserve">забывать о речевых проблемах </w:t>
      </w:r>
      <w:proofErr w:type="spellStart"/>
      <w:proofErr w:type="gramStart"/>
      <w:r>
        <w:rPr>
          <w:color w:val="201E1E"/>
        </w:rPr>
        <w:t>сво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их</w:t>
      </w:r>
      <w:proofErr w:type="gramEnd"/>
      <w:r>
        <w:rPr>
          <w:color w:val="201E1E"/>
        </w:rPr>
        <w:t xml:space="preserve"> детей. Важно помнить, что </w:t>
      </w:r>
      <w:proofErr w:type="spellStart"/>
      <w:proofErr w:type="gramStart"/>
      <w:r>
        <w:rPr>
          <w:color w:val="201E1E"/>
        </w:rPr>
        <w:t>сфор</w:t>
      </w:r>
      <w:proofErr w:type="spellEnd"/>
      <w:r>
        <w:rPr>
          <w:color w:val="201E1E"/>
        </w:rPr>
        <w:t>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мированные</w:t>
      </w:r>
      <w:proofErr w:type="spellEnd"/>
      <w:proofErr w:type="gramEnd"/>
      <w:r>
        <w:rPr>
          <w:color w:val="201E1E"/>
        </w:rPr>
        <w:t xml:space="preserve"> в течение учебного </w:t>
      </w:r>
      <w:proofErr w:type="spellStart"/>
      <w:r>
        <w:rPr>
          <w:color w:val="201E1E"/>
        </w:rPr>
        <w:t>го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 xml:space="preserve">да навыки (выработанные </w:t>
      </w:r>
      <w:proofErr w:type="spellStart"/>
      <w:r>
        <w:rPr>
          <w:color w:val="201E1E"/>
        </w:rPr>
        <w:t>артикуля</w:t>
      </w:r>
      <w:proofErr w:type="spellEnd"/>
      <w:r>
        <w:rPr>
          <w:color w:val="201E1E"/>
        </w:rPr>
        <w:t>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ционные</w:t>
      </w:r>
      <w:proofErr w:type="spellEnd"/>
      <w:r>
        <w:rPr>
          <w:color w:val="201E1E"/>
        </w:rPr>
        <w:t xml:space="preserve"> уклады, поставленные </w:t>
      </w:r>
      <w:proofErr w:type="spellStart"/>
      <w:r>
        <w:rPr>
          <w:color w:val="201E1E"/>
        </w:rPr>
        <w:t>зву</w:t>
      </w:r>
      <w:proofErr w:type="spellEnd"/>
      <w:r>
        <w:rPr>
          <w:color w:val="201E1E"/>
        </w:rPr>
        <w:t>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ки</w:t>
      </w:r>
      <w:proofErr w:type="spellEnd"/>
      <w:r>
        <w:rPr>
          <w:color w:val="201E1E"/>
        </w:rPr>
        <w:t>, выученные стихи, пальчиковые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игры) за летний период могут, как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укрепиться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и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войти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в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привычный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стереотип,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так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и поте</w:t>
      </w:r>
      <w:r>
        <w:rPr>
          <w:color w:val="201E1E"/>
        </w:rPr>
        <w:t>ряться.</w:t>
      </w:r>
    </w:p>
    <w:p w:rsidR="00890102" w:rsidRDefault="00A941EB">
      <w:pPr>
        <w:pStyle w:val="a3"/>
        <w:spacing w:before="152" w:line="360" w:lineRule="auto"/>
        <w:ind w:left="673" w:right="38"/>
        <w:jc w:val="both"/>
      </w:pPr>
      <w:r>
        <w:rPr>
          <w:color w:val="201E1E"/>
        </w:rPr>
        <w:t xml:space="preserve">Если ребенок лето проводит в </w:t>
      </w:r>
      <w:proofErr w:type="spellStart"/>
      <w:proofErr w:type="gramStart"/>
      <w:r>
        <w:rPr>
          <w:color w:val="201E1E"/>
        </w:rPr>
        <w:t>непо</w:t>
      </w:r>
      <w:proofErr w:type="spellEnd"/>
      <w:r>
        <w:rPr>
          <w:color w:val="201E1E"/>
        </w:rPr>
        <w:t>-</w:t>
      </w:r>
      <w:r>
        <w:rPr>
          <w:color w:val="201E1E"/>
          <w:spacing w:val="-67"/>
        </w:rPr>
        <w:t xml:space="preserve"> </w:t>
      </w:r>
      <w:proofErr w:type="spellStart"/>
      <w:r>
        <w:rPr>
          <w:color w:val="201E1E"/>
        </w:rPr>
        <w:t>средственной</w:t>
      </w:r>
      <w:proofErr w:type="spellEnd"/>
      <w:proofErr w:type="gramEnd"/>
      <w:r>
        <w:rPr>
          <w:color w:val="201E1E"/>
        </w:rPr>
        <w:t xml:space="preserve"> близости с родителя-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 xml:space="preserve">ми, владеющими приемами </w:t>
      </w:r>
      <w:proofErr w:type="spellStart"/>
      <w:r>
        <w:rPr>
          <w:color w:val="201E1E"/>
        </w:rPr>
        <w:t>логопе</w:t>
      </w:r>
      <w:proofErr w:type="spellEnd"/>
      <w:r>
        <w:rPr>
          <w:color w:val="201E1E"/>
        </w:rPr>
        <w:t>-</w:t>
      </w:r>
      <w:r>
        <w:rPr>
          <w:color w:val="201E1E"/>
          <w:spacing w:val="1"/>
        </w:rPr>
        <w:t xml:space="preserve"> </w:t>
      </w:r>
      <w:proofErr w:type="spellStart"/>
      <w:r>
        <w:rPr>
          <w:color w:val="201E1E"/>
        </w:rPr>
        <w:t>дического</w:t>
      </w:r>
      <w:proofErr w:type="spellEnd"/>
      <w:r>
        <w:rPr>
          <w:color w:val="201E1E"/>
          <w:spacing w:val="1"/>
        </w:rPr>
        <w:t xml:space="preserve"> </w:t>
      </w:r>
      <w:r>
        <w:rPr>
          <w:color w:val="201E1E"/>
        </w:rPr>
        <w:t>воздействия,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то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можно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снизить интенсивность занятий, но</w:t>
      </w:r>
      <w:r>
        <w:rPr>
          <w:color w:val="201E1E"/>
          <w:spacing w:val="1"/>
        </w:rPr>
        <w:t xml:space="preserve"> </w:t>
      </w:r>
      <w:r>
        <w:rPr>
          <w:color w:val="201E1E"/>
        </w:rPr>
        <w:t>не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забывать</w:t>
      </w:r>
      <w:r>
        <w:rPr>
          <w:color w:val="201E1E"/>
          <w:spacing w:val="-3"/>
        </w:rPr>
        <w:t xml:space="preserve"> </w:t>
      </w:r>
      <w:r>
        <w:rPr>
          <w:color w:val="201E1E"/>
        </w:rPr>
        <w:t>о</w:t>
      </w:r>
      <w:r>
        <w:rPr>
          <w:color w:val="201E1E"/>
          <w:spacing w:val="-1"/>
        </w:rPr>
        <w:t xml:space="preserve"> </w:t>
      </w:r>
      <w:r>
        <w:rPr>
          <w:color w:val="201E1E"/>
        </w:rPr>
        <w:t>них совсем.</w:t>
      </w:r>
    </w:p>
    <w:p w:rsidR="00890102" w:rsidRDefault="00A941EB">
      <w:pPr>
        <w:spacing w:before="144" w:line="360" w:lineRule="auto"/>
        <w:ind w:left="673" w:right="38" w:firstLine="566"/>
        <w:jc w:val="both"/>
        <w:rPr>
          <w:sz w:val="21"/>
        </w:rPr>
      </w:pPr>
      <w:r>
        <w:br w:type="column"/>
      </w:r>
      <w:r>
        <w:rPr>
          <w:color w:val="201E1E"/>
          <w:sz w:val="27"/>
        </w:rPr>
        <w:t>Если ребенок уезжает на лето,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 xml:space="preserve">например, к бабушке, то </w:t>
      </w:r>
      <w:proofErr w:type="spellStart"/>
      <w:proofErr w:type="gramStart"/>
      <w:r>
        <w:rPr>
          <w:color w:val="201E1E"/>
          <w:sz w:val="27"/>
        </w:rPr>
        <w:t>необходи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1"/>
          <w:sz w:val="27"/>
        </w:rPr>
        <w:t xml:space="preserve"> </w:t>
      </w:r>
      <w:proofErr w:type="spellStart"/>
      <w:r>
        <w:rPr>
          <w:color w:val="201E1E"/>
          <w:sz w:val="27"/>
        </w:rPr>
        <w:t>мо</w:t>
      </w:r>
      <w:proofErr w:type="spellEnd"/>
      <w:proofErr w:type="gramEnd"/>
      <w:r>
        <w:rPr>
          <w:color w:val="201E1E"/>
          <w:sz w:val="27"/>
        </w:rPr>
        <w:t xml:space="preserve"> бабушку предупредить о ваших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проблемах,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предоставить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материал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по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закреплению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речевых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навыков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(домашние логопедические тетради,</w:t>
      </w:r>
      <w:r>
        <w:rPr>
          <w:color w:val="201E1E"/>
          <w:spacing w:val="-65"/>
          <w:sz w:val="27"/>
        </w:rPr>
        <w:t xml:space="preserve"> </w:t>
      </w:r>
      <w:r>
        <w:rPr>
          <w:color w:val="201E1E"/>
          <w:sz w:val="27"/>
        </w:rPr>
        <w:t>копии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выученных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стихов,</w:t>
      </w:r>
      <w:r>
        <w:rPr>
          <w:color w:val="201E1E"/>
          <w:spacing w:val="1"/>
          <w:sz w:val="27"/>
        </w:rPr>
        <w:t xml:space="preserve"> </w:t>
      </w:r>
      <w:proofErr w:type="spellStart"/>
      <w:r>
        <w:rPr>
          <w:color w:val="201E1E"/>
          <w:sz w:val="27"/>
        </w:rPr>
        <w:t>переска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-65"/>
          <w:sz w:val="27"/>
        </w:rPr>
        <w:t xml:space="preserve"> </w:t>
      </w:r>
      <w:r>
        <w:rPr>
          <w:color w:val="201E1E"/>
          <w:sz w:val="27"/>
        </w:rPr>
        <w:t>зов и т.д.) и убедительно, доходчиво</w:t>
      </w:r>
      <w:r>
        <w:rPr>
          <w:color w:val="201E1E"/>
          <w:spacing w:val="-65"/>
          <w:sz w:val="27"/>
        </w:rPr>
        <w:t xml:space="preserve"> </w:t>
      </w:r>
      <w:r>
        <w:rPr>
          <w:color w:val="201E1E"/>
          <w:sz w:val="27"/>
        </w:rPr>
        <w:t>объяснить близким, как важны для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 xml:space="preserve">ребенка эти упражнения и игры. </w:t>
      </w:r>
      <w:proofErr w:type="gramStart"/>
      <w:r>
        <w:rPr>
          <w:color w:val="201E1E"/>
          <w:sz w:val="27"/>
        </w:rPr>
        <w:t>За-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крепление</w:t>
      </w:r>
      <w:proofErr w:type="gramEnd"/>
      <w:r>
        <w:rPr>
          <w:color w:val="201E1E"/>
          <w:sz w:val="27"/>
        </w:rPr>
        <w:t xml:space="preserve"> звуков в речи – это </w:t>
      </w:r>
      <w:proofErr w:type="spellStart"/>
      <w:r>
        <w:rPr>
          <w:color w:val="201E1E"/>
          <w:sz w:val="27"/>
        </w:rPr>
        <w:t>тре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1"/>
          <w:sz w:val="27"/>
        </w:rPr>
        <w:t xml:space="preserve"> </w:t>
      </w:r>
      <w:proofErr w:type="spellStart"/>
      <w:r>
        <w:rPr>
          <w:color w:val="201E1E"/>
          <w:sz w:val="27"/>
        </w:rPr>
        <w:t>нинг</w:t>
      </w:r>
      <w:proofErr w:type="spellEnd"/>
      <w:r>
        <w:rPr>
          <w:color w:val="201E1E"/>
          <w:sz w:val="27"/>
        </w:rPr>
        <w:t xml:space="preserve">: чем больше количество </w:t>
      </w:r>
      <w:proofErr w:type="spellStart"/>
      <w:r>
        <w:rPr>
          <w:color w:val="201E1E"/>
          <w:sz w:val="27"/>
        </w:rPr>
        <w:t>повто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-65"/>
          <w:sz w:val="27"/>
        </w:rPr>
        <w:t xml:space="preserve"> </w:t>
      </w:r>
      <w:r>
        <w:rPr>
          <w:color w:val="201E1E"/>
          <w:sz w:val="27"/>
        </w:rPr>
        <w:t>рений, тем быстрее и качественнее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 xml:space="preserve">идет введение звуков в речь </w:t>
      </w:r>
      <w:proofErr w:type="spellStart"/>
      <w:r>
        <w:rPr>
          <w:color w:val="201E1E"/>
          <w:sz w:val="27"/>
        </w:rPr>
        <w:t>ребен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ка. Другими словами, формируется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привычка</w:t>
      </w:r>
      <w:r>
        <w:rPr>
          <w:color w:val="201E1E"/>
          <w:spacing w:val="1"/>
          <w:sz w:val="27"/>
        </w:rPr>
        <w:t xml:space="preserve"> </w:t>
      </w:r>
      <w:r>
        <w:rPr>
          <w:color w:val="201E1E"/>
          <w:sz w:val="27"/>
        </w:rPr>
        <w:t>правиль</w:t>
      </w:r>
      <w:r>
        <w:rPr>
          <w:color w:val="201E1E"/>
          <w:sz w:val="27"/>
        </w:rPr>
        <w:t>ного</w:t>
      </w:r>
      <w:r>
        <w:rPr>
          <w:color w:val="201E1E"/>
          <w:spacing w:val="1"/>
          <w:sz w:val="27"/>
        </w:rPr>
        <w:t xml:space="preserve"> </w:t>
      </w:r>
      <w:proofErr w:type="spellStart"/>
      <w:r>
        <w:rPr>
          <w:color w:val="201E1E"/>
          <w:sz w:val="27"/>
        </w:rPr>
        <w:t>произноше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-65"/>
          <w:sz w:val="27"/>
        </w:rPr>
        <w:t xml:space="preserve"> </w:t>
      </w:r>
      <w:proofErr w:type="spellStart"/>
      <w:r>
        <w:rPr>
          <w:color w:val="201E1E"/>
          <w:sz w:val="27"/>
        </w:rPr>
        <w:t>ния</w:t>
      </w:r>
      <w:proofErr w:type="spellEnd"/>
      <w:r>
        <w:rPr>
          <w:color w:val="201E1E"/>
          <w:sz w:val="27"/>
        </w:rPr>
        <w:t xml:space="preserve">, вытесняя привычку </w:t>
      </w:r>
      <w:proofErr w:type="spellStart"/>
      <w:r>
        <w:rPr>
          <w:color w:val="201E1E"/>
          <w:sz w:val="27"/>
        </w:rPr>
        <w:t>произноше</w:t>
      </w:r>
      <w:proofErr w:type="spellEnd"/>
      <w:r>
        <w:rPr>
          <w:color w:val="201E1E"/>
          <w:sz w:val="27"/>
        </w:rPr>
        <w:t>-</w:t>
      </w:r>
      <w:r>
        <w:rPr>
          <w:color w:val="201E1E"/>
          <w:spacing w:val="-65"/>
          <w:sz w:val="27"/>
        </w:rPr>
        <w:t xml:space="preserve"> </w:t>
      </w:r>
      <w:proofErr w:type="spellStart"/>
      <w:r>
        <w:rPr>
          <w:color w:val="201E1E"/>
          <w:sz w:val="27"/>
        </w:rPr>
        <w:t>ния</w:t>
      </w:r>
      <w:proofErr w:type="spellEnd"/>
      <w:r>
        <w:rPr>
          <w:color w:val="201E1E"/>
          <w:spacing w:val="-2"/>
          <w:sz w:val="27"/>
        </w:rPr>
        <w:t xml:space="preserve"> </w:t>
      </w:r>
      <w:proofErr w:type="gramStart"/>
      <w:r>
        <w:rPr>
          <w:color w:val="201E1E"/>
          <w:sz w:val="27"/>
        </w:rPr>
        <w:t>дефектного.</w:t>
      </w:r>
      <w:r>
        <w:rPr>
          <w:color w:val="201E1E"/>
          <w:sz w:val="21"/>
        </w:rPr>
        <w:t>.</w:t>
      </w:r>
      <w:proofErr w:type="gramEnd"/>
    </w:p>
    <w:p w:rsidR="00890102" w:rsidRDefault="00A941EB">
      <w:pPr>
        <w:spacing w:before="144" w:line="360" w:lineRule="auto"/>
        <w:ind w:left="673" w:right="319" w:firstLine="566"/>
        <w:rPr>
          <w:sz w:val="27"/>
        </w:rPr>
      </w:pPr>
      <w:r>
        <w:br w:type="column"/>
      </w:r>
      <w:r>
        <w:rPr>
          <w:color w:val="201E1E"/>
          <w:sz w:val="27"/>
        </w:rPr>
        <w:t>Мамы</w:t>
      </w:r>
      <w:r>
        <w:rPr>
          <w:color w:val="201E1E"/>
          <w:spacing w:val="15"/>
          <w:sz w:val="27"/>
        </w:rPr>
        <w:t xml:space="preserve"> </w:t>
      </w:r>
      <w:r>
        <w:rPr>
          <w:color w:val="201E1E"/>
          <w:sz w:val="27"/>
        </w:rPr>
        <w:t>и</w:t>
      </w:r>
      <w:r>
        <w:rPr>
          <w:color w:val="201E1E"/>
          <w:spacing w:val="14"/>
          <w:sz w:val="27"/>
        </w:rPr>
        <w:t xml:space="preserve"> </w:t>
      </w:r>
      <w:r>
        <w:rPr>
          <w:color w:val="201E1E"/>
          <w:sz w:val="27"/>
        </w:rPr>
        <w:t>папы,</w:t>
      </w:r>
      <w:r>
        <w:rPr>
          <w:color w:val="201E1E"/>
          <w:spacing w:val="15"/>
          <w:sz w:val="27"/>
        </w:rPr>
        <w:t xml:space="preserve"> </w:t>
      </w:r>
      <w:r>
        <w:rPr>
          <w:color w:val="201E1E"/>
          <w:sz w:val="27"/>
        </w:rPr>
        <w:t>не</w:t>
      </w:r>
      <w:r>
        <w:rPr>
          <w:color w:val="201E1E"/>
          <w:spacing w:val="15"/>
          <w:sz w:val="27"/>
        </w:rPr>
        <w:t xml:space="preserve"> </w:t>
      </w:r>
      <w:r>
        <w:rPr>
          <w:color w:val="201E1E"/>
          <w:sz w:val="27"/>
        </w:rPr>
        <w:t>забывайте</w:t>
      </w:r>
      <w:r>
        <w:rPr>
          <w:color w:val="201E1E"/>
          <w:spacing w:val="15"/>
          <w:sz w:val="27"/>
        </w:rPr>
        <w:t xml:space="preserve"> </w:t>
      </w:r>
      <w:proofErr w:type="gramStart"/>
      <w:r>
        <w:rPr>
          <w:color w:val="201E1E"/>
          <w:sz w:val="27"/>
        </w:rPr>
        <w:t>раз-</w:t>
      </w:r>
      <w:r>
        <w:rPr>
          <w:color w:val="201E1E"/>
          <w:spacing w:val="-65"/>
          <w:sz w:val="27"/>
        </w:rPr>
        <w:t xml:space="preserve"> </w:t>
      </w:r>
      <w:r>
        <w:rPr>
          <w:color w:val="201E1E"/>
          <w:sz w:val="27"/>
        </w:rPr>
        <w:t>говаривать</w:t>
      </w:r>
      <w:proofErr w:type="gramEnd"/>
      <w:r>
        <w:rPr>
          <w:color w:val="201E1E"/>
          <w:spacing w:val="-1"/>
          <w:sz w:val="27"/>
        </w:rPr>
        <w:t xml:space="preserve"> </w:t>
      </w:r>
      <w:r>
        <w:rPr>
          <w:color w:val="201E1E"/>
          <w:sz w:val="27"/>
        </w:rPr>
        <w:t>со своим</w:t>
      </w:r>
      <w:r>
        <w:rPr>
          <w:color w:val="201E1E"/>
          <w:spacing w:val="-3"/>
          <w:sz w:val="27"/>
        </w:rPr>
        <w:t xml:space="preserve"> </w:t>
      </w:r>
      <w:r>
        <w:rPr>
          <w:color w:val="201E1E"/>
          <w:sz w:val="27"/>
        </w:rPr>
        <w:t>малышом!</w:t>
      </w:r>
    </w:p>
    <w:p w:rsidR="00890102" w:rsidRDefault="00A941EB">
      <w:pPr>
        <w:pStyle w:val="a3"/>
        <w:spacing w:before="150"/>
        <w:ind w:left="673"/>
      </w:pPr>
      <w:r>
        <w:rPr>
          <w:color w:val="201E1E"/>
        </w:rPr>
        <w:t>Знакомьте</w:t>
      </w:r>
      <w:r>
        <w:rPr>
          <w:color w:val="201E1E"/>
          <w:spacing w:val="-18"/>
        </w:rPr>
        <w:t xml:space="preserve"> </w:t>
      </w:r>
      <w:r>
        <w:rPr>
          <w:color w:val="201E1E"/>
        </w:rPr>
        <w:t>детей:</w:t>
      </w:r>
    </w:p>
    <w:p w:rsidR="00890102" w:rsidRDefault="00890102">
      <w:pPr>
        <w:pStyle w:val="a3"/>
        <w:spacing w:before="10"/>
        <w:rPr>
          <w:sz w:val="26"/>
        </w:rPr>
      </w:pPr>
    </w:p>
    <w:p w:rsidR="00890102" w:rsidRDefault="00A941EB">
      <w:pPr>
        <w:pStyle w:val="a5"/>
        <w:numPr>
          <w:ilvl w:val="1"/>
          <w:numId w:val="1"/>
        </w:numPr>
        <w:tabs>
          <w:tab w:val="left" w:pos="900"/>
        </w:tabs>
        <w:spacing w:line="360" w:lineRule="auto"/>
        <w:ind w:right="328" w:firstLine="0"/>
        <w:rPr>
          <w:sz w:val="28"/>
        </w:rPr>
      </w:pPr>
      <w:r>
        <w:rPr>
          <w:color w:val="201E1E"/>
          <w:sz w:val="28"/>
        </w:rPr>
        <w:t>с трудом взрослых: врач, шофер,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повар,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летчик.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Расскажите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о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своей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>профессии.</w:t>
      </w:r>
    </w:p>
    <w:p w:rsidR="00890102" w:rsidRDefault="00A941EB">
      <w:pPr>
        <w:pStyle w:val="a5"/>
        <w:numPr>
          <w:ilvl w:val="1"/>
          <w:numId w:val="1"/>
        </w:numPr>
        <w:tabs>
          <w:tab w:val="left" w:pos="873"/>
        </w:tabs>
        <w:spacing w:before="152" w:line="360" w:lineRule="auto"/>
        <w:ind w:right="327" w:firstLine="0"/>
        <w:rPr>
          <w:sz w:val="28"/>
        </w:rPr>
      </w:pPr>
      <w:r>
        <w:rPr>
          <w:color w:val="201E1E"/>
          <w:sz w:val="28"/>
        </w:rPr>
        <w:t xml:space="preserve">с дикими и домашними </w:t>
      </w:r>
      <w:proofErr w:type="spellStart"/>
      <w:proofErr w:type="gramStart"/>
      <w:r>
        <w:rPr>
          <w:color w:val="201E1E"/>
          <w:sz w:val="28"/>
        </w:rPr>
        <w:t>животны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ми</w:t>
      </w:r>
      <w:proofErr w:type="gramEnd"/>
      <w:r>
        <w:rPr>
          <w:color w:val="201E1E"/>
          <w:sz w:val="28"/>
        </w:rPr>
        <w:t xml:space="preserve"> и их детенышами, с </w:t>
      </w:r>
      <w:proofErr w:type="spellStart"/>
      <w:r>
        <w:rPr>
          <w:color w:val="201E1E"/>
          <w:sz w:val="28"/>
        </w:rPr>
        <w:t>окружающи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>ми их деревьями, кустами, птицами.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>Наблюдайте</w:t>
      </w:r>
      <w:r>
        <w:rPr>
          <w:color w:val="201E1E"/>
          <w:spacing w:val="-3"/>
          <w:sz w:val="28"/>
        </w:rPr>
        <w:t xml:space="preserve"> </w:t>
      </w:r>
      <w:r>
        <w:rPr>
          <w:color w:val="201E1E"/>
          <w:sz w:val="28"/>
        </w:rPr>
        <w:t>и</w:t>
      </w:r>
      <w:r>
        <w:rPr>
          <w:color w:val="201E1E"/>
          <w:spacing w:val="-2"/>
          <w:sz w:val="28"/>
        </w:rPr>
        <w:t xml:space="preserve"> </w:t>
      </w:r>
      <w:r>
        <w:rPr>
          <w:color w:val="201E1E"/>
          <w:sz w:val="28"/>
        </w:rPr>
        <w:t>любуйтесь</w:t>
      </w:r>
      <w:r>
        <w:rPr>
          <w:color w:val="201E1E"/>
          <w:spacing w:val="-3"/>
          <w:sz w:val="28"/>
        </w:rPr>
        <w:t xml:space="preserve"> </w:t>
      </w:r>
      <w:r>
        <w:rPr>
          <w:color w:val="201E1E"/>
          <w:sz w:val="28"/>
        </w:rPr>
        <w:t>ими.</w:t>
      </w:r>
    </w:p>
    <w:p w:rsidR="00890102" w:rsidRDefault="00A941EB">
      <w:pPr>
        <w:pStyle w:val="a5"/>
        <w:numPr>
          <w:ilvl w:val="1"/>
          <w:numId w:val="1"/>
        </w:numPr>
        <w:tabs>
          <w:tab w:val="left" w:pos="902"/>
        </w:tabs>
        <w:spacing w:before="150" w:line="360" w:lineRule="auto"/>
        <w:ind w:right="327" w:firstLine="0"/>
        <w:rPr>
          <w:sz w:val="28"/>
        </w:rPr>
      </w:pPr>
      <w:r>
        <w:rPr>
          <w:color w:val="201E1E"/>
          <w:sz w:val="28"/>
        </w:rPr>
        <w:t>с овощами и фруктами, ягодами.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Учите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различать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их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цвет,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запах,</w:t>
      </w:r>
      <w:r>
        <w:rPr>
          <w:color w:val="201E1E"/>
          <w:spacing w:val="-67"/>
          <w:sz w:val="28"/>
        </w:rPr>
        <w:t xml:space="preserve"> </w:t>
      </w:r>
      <w:r>
        <w:rPr>
          <w:color w:val="201E1E"/>
          <w:sz w:val="28"/>
        </w:rPr>
        <w:t xml:space="preserve">определять на вкус, на ощупь, </w:t>
      </w:r>
      <w:proofErr w:type="spellStart"/>
      <w:proofErr w:type="gramStart"/>
      <w:r>
        <w:rPr>
          <w:color w:val="201E1E"/>
          <w:sz w:val="28"/>
        </w:rPr>
        <w:t>пра</w:t>
      </w:r>
      <w:proofErr w:type="spellEnd"/>
      <w:r>
        <w:rPr>
          <w:color w:val="201E1E"/>
          <w:sz w:val="28"/>
        </w:rPr>
        <w:t>-</w:t>
      </w:r>
      <w:r>
        <w:rPr>
          <w:color w:val="201E1E"/>
          <w:spacing w:val="1"/>
          <w:sz w:val="28"/>
        </w:rPr>
        <w:t xml:space="preserve"> </w:t>
      </w:r>
      <w:proofErr w:type="spellStart"/>
      <w:r>
        <w:rPr>
          <w:color w:val="201E1E"/>
          <w:sz w:val="28"/>
        </w:rPr>
        <w:t>вильно</w:t>
      </w:r>
      <w:proofErr w:type="spellEnd"/>
      <w:proofErr w:type="gramEnd"/>
      <w:r>
        <w:rPr>
          <w:color w:val="201E1E"/>
          <w:sz w:val="28"/>
        </w:rPr>
        <w:t xml:space="preserve"> называть их и знать, где они</w:t>
      </w:r>
      <w:r>
        <w:rPr>
          <w:color w:val="201E1E"/>
          <w:spacing w:val="1"/>
          <w:sz w:val="28"/>
        </w:rPr>
        <w:t xml:space="preserve"> </w:t>
      </w:r>
      <w:r>
        <w:rPr>
          <w:color w:val="201E1E"/>
          <w:sz w:val="28"/>
        </w:rPr>
        <w:t>растут.</w:t>
      </w:r>
    </w:p>
    <w:sectPr w:rsidR="00890102">
      <w:type w:val="continuous"/>
      <w:pgSz w:w="16840" w:h="11910" w:orient="landscape"/>
      <w:pgMar w:top="460" w:right="680" w:bottom="280" w:left="380" w:header="720" w:footer="720" w:gutter="0"/>
      <w:cols w:num="3" w:space="720" w:equalWidth="0">
        <w:col w:w="5083" w:space="143"/>
        <w:col w:w="4968" w:space="191"/>
        <w:col w:w="53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F1617"/>
    <w:multiLevelType w:val="hybridMultilevel"/>
    <w:tmpl w:val="3F8C3AC6"/>
    <w:lvl w:ilvl="0" w:tplc="12BADD3C">
      <w:numFmt w:val="bullet"/>
      <w:lvlText w:val="-"/>
      <w:lvlJc w:val="left"/>
      <w:pPr>
        <w:ind w:left="114" w:hanging="216"/>
      </w:pPr>
      <w:rPr>
        <w:rFonts w:ascii="Times New Roman" w:eastAsia="Times New Roman" w:hAnsi="Times New Roman" w:cs="Times New Roman" w:hint="default"/>
        <w:color w:val="201E1E"/>
        <w:w w:val="100"/>
        <w:sz w:val="28"/>
        <w:szCs w:val="28"/>
        <w:lang w:val="ru-RU" w:eastAsia="en-US" w:bidi="ar-SA"/>
      </w:rPr>
    </w:lvl>
    <w:lvl w:ilvl="1" w:tplc="F3360682">
      <w:numFmt w:val="bullet"/>
      <w:lvlText w:val="-"/>
      <w:lvlJc w:val="left"/>
      <w:pPr>
        <w:ind w:left="673" w:hanging="226"/>
      </w:pPr>
      <w:rPr>
        <w:rFonts w:ascii="Times New Roman" w:eastAsia="Times New Roman" w:hAnsi="Times New Roman" w:cs="Times New Roman" w:hint="default"/>
        <w:color w:val="201E1E"/>
        <w:w w:val="100"/>
        <w:sz w:val="28"/>
        <w:szCs w:val="28"/>
        <w:lang w:val="ru-RU" w:eastAsia="en-US" w:bidi="ar-SA"/>
      </w:rPr>
    </w:lvl>
    <w:lvl w:ilvl="2" w:tplc="E57C63EE">
      <w:numFmt w:val="bullet"/>
      <w:lvlText w:val="•"/>
      <w:lvlJc w:val="left"/>
      <w:pPr>
        <w:ind w:left="7" w:hanging="226"/>
      </w:pPr>
      <w:rPr>
        <w:rFonts w:hint="default"/>
        <w:lang w:val="ru-RU" w:eastAsia="en-US" w:bidi="ar-SA"/>
      </w:rPr>
    </w:lvl>
    <w:lvl w:ilvl="3" w:tplc="0CCC4B3C">
      <w:numFmt w:val="bullet"/>
      <w:lvlText w:val="•"/>
      <w:lvlJc w:val="left"/>
      <w:pPr>
        <w:ind w:left="-666" w:hanging="226"/>
      </w:pPr>
      <w:rPr>
        <w:rFonts w:hint="default"/>
        <w:lang w:val="ru-RU" w:eastAsia="en-US" w:bidi="ar-SA"/>
      </w:rPr>
    </w:lvl>
    <w:lvl w:ilvl="4" w:tplc="9D5070E0">
      <w:numFmt w:val="bullet"/>
      <w:lvlText w:val="•"/>
      <w:lvlJc w:val="left"/>
      <w:pPr>
        <w:ind w:left="-1338" w:hanging="226"/>
      </w:pPr>
      <w:rPr>
        <w:rFonts w:hint="default"/>
        <w:lang w:val="ru-RU" w:eastAsia="en-US" w:bidi="ar-SA"/>
      </w:rPr>
    </w:lvl>
    <w:lvl w:ilvl="5" w:tplc="9DB6FEFC">
      <w:numFmt w:val="bullet"/>
      <w:lvlText w:val="•"/>
      <w:lvlJc w:val="left"/>
      <w:pPr>
        <w:ind w:left="-2011" w:hanging="226"/>
      </w:pPr>
      <w:rPr>
        <w:rFonts w:hint="default"/>
        <w:lang w:val="ru-RU" w:eastAsia="en-US" w:bidi="ar-SA"/>
      </w:rPr>
    </w:lvl>
    <w:lvl w:ilvl="6" w:tplc="943A08EE">
      <w:numFmt w:val="bullet"/>
      <w:lvlText w:val="•"/>
      <w:lvlJc w:val="left"/>
      <w:pPr>
        <w:ind w:left="-2684" w:hanging="226"/>
      </w:pPr>
      <w:rPr>
        <w:rFonts w:hint="default"/>
        <w:lang w:val="ru-RU" w:eastAsia="en-US" w:bidi="ar-SA"/>
      </w:rPr>
    </w:lvl>
    <w:lvl w:ilvl="7" w:tplc="0BF8A648">
      <w:numFmt w:val="bullet"/>
      <w:lvlText w:val="•"/>
      <w:lvlJc w:val="left"/>
      <w:pPr>
        <w:ind w:left="-3356" w:hanging="226"/>
      </w:pPr>
      <w:rPr>
        <w:rFonts w:hint="default"/>
        <w:lang w:val="ru-RU" w:eastAsia="en-US" w:bidi="ar-SA"/>
      </w:rPr>
    </w:lvl>
    <w:lvl w:ilvl="8" w:tplc="AE3CACD2">
      <w:numFmt w:val="bullet"/>
      <w:lvlText w:val="•"/>
      <w:lvlJc w:val="left"/>
      <w:pPr>
        <w:ind w:left="-4029" w:hanging="2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0102"/>
    <w:rsid w:val="00890102"/>
    <w:rsid w:val="00A9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1AA66-FC89-4275-8EEA-02BE818C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56"/>
      <w:ind w:left="1722" w:right="185" w:hanging="1304"/>
    </w:pPr>
    <w:rPr>
      <w:rFonts w:ascii="Arial" w:eastAsia="Arial" w:hAnsi="Arial" w:cs="Arial"/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114" w:right="3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Учетная запись Майкрософт</cp:lastModifiedBy>
  <cp:revision>2</cp:revision>
  <dcterms:created xsi:type="dcterms:W3CDTF">2024-01-10T13:53:00Z</dcterms:created>
  <dcterms:modified xsi:type="dcterms:W3CDTF">2024-01-10T13:59:00Z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Creator">
    <vt:lpwstr>Microsoft® Publisher 2010</vt:lpwstr>
  </property>
  <property fmtid="{D5CDD505-2E9C-101B-9397-08002B2CF9AE}" pid="4" name="LastSaved">
    <vt:filetime>2024-01-10T00:00:00Z</vt:filetime>
  </property>
</Properties>
</file>