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1818797399"/>
        <w:docPartObj>
          <w:docPartGallery w:val="Cover Pages"/>
          <w:docPartUnique/>
        </w:docPartObj>
      </w:sdtPr>
      <w:sdtEndPr>
        <w:rPr>
          <w:rFonts w:ascii="Monotype Corsiva" w:eastAsia="Times New Roman" w:hAnsi="Monotype Corsiva" w:cs="Times New Roman"/>
          <w:b/>
          <w:color w:val="7030A0"/>
          <w:sz w:val="48"/>
          <w:szCs w:val="48"/>
          <w:lang w:eastAsia="ru-RU"/>
        </w:rPr>
      </w:sdtEndPr>
      <w:sdtContent>
        <w:p w:rsidR="00614A0D" w:rsidRDefault="00614A0D" w:rsidP="00614A0D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614A0D" w:rsidRDefault="00614A0D" w:rsidP="00614A0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614A0D" w:rsidRDefault="00614A0D"/>
        <w:tbl>
          <w:tblPr>
            <w:tblpPr w:leftFromText="187" w:rightFromText="187" w:horzAnchor="margin" w:tblpXSpec="center" w:tblpY="2881"/>
            <w:tblW w:w="4135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7927"/>
          </w:tblGrid>
          <w:tr w:rsidR="00614A0D" w:rsidTr="00614A0D">
            <w:trPr>
              <w:trHeight w:val="752"/>
            </w:trPr>
            <w:tc>
              <w:tcPr>
                <w:tcW w:w="792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614A0D" w:rsidRDefault="008B365E" w:rsidP="006F2FF7">
                <w:pPr>
                  <w:pStyle w:val="a8"/>
                  <w:rPr>
                    <w:color w:val="365F91" w:themeColor="accent1" w:themeShade="BF"/>
                    <w:sz w:val="24"/>
                  </w:rPr>
                </w:pPr>
                <w:sdt>
                  <w:sdtPr>
                    <w:rPr>
                      <w:rFonts w:ascii="Monotype Corsiva" w:hAnsi="Monotype Corsiva"/>
                      <w:b/>
                      <w:i/>
                      <w:sz w:val="48"/>
                      <w:szCs w:val="48"/>
                    </w:rPr>
                    <w:alias w:val="Организация"/>
                    <w:id w:val="13406915"/>
                    <w:placeholder>
                      <w:docPart w:val="146A9AF9F97A4A45B0B8D4A3AAE29023"/>
                    </w:placeholder>
                    <w:showingPlcHdr/>
                    <w:dataBinding w:prefixMappings="xmlns:ns0='http://schemas.openxmlformats.org/officeDocument/2006/extended-properties'" w:xpath="/ns0:Properties[1]/ns0:Company[1]" w:storeItemID="{6668398D-A668-4E3E-A5EB-62B293D839F1}"/>
                    <w:text/>
                  </w:sdtPr>
                  <w:sdtContent>
                    <w:r w:rsidR="006F2FF7">
                      <w:rPr>
                        <w:color w:val="365F91" w:themeColor="accent1" w:themeShade="BF"/>
                        <w:sz w:val="24"/>
                        <w:szCs w:val="24"/>
                      </w:rPr>
                      <w:t>[Название организации]</w:t>
                    </w:r>
                  </w:sdtContent>
                </w:sdt>
              </w:p>
            </w:tc>
          </w:tr>
          <w:tr w:rsidR="00614A0D" w:rsidTr="00614A0D">
            <w:trPr>
              <w:trHeight w:val="2733"/>
            </w:trPr>
            <w:tc>
              <w:tcPr>
                <w:tcW w:w="7927" w:type="dxa"/>
              </w:tcPr>
              <w:sdt>
                <w:sdtPr>
                  <w:rPr>
                    <w:rFonts w:ascii="Monotype Corsiva" w:eastAsia="Times New Roman" w:hAnsi="Monotype Corsiva" w:cs="Times New Roman"/>
                    <w:b/>
                    <w:color w:val="7030A0"/>
                    <w:sz w:val="96"/>
                    <w:szCs w:val="96"/>
                  </w:rPr>
                  <w:alias w:val="Название"/>
                  <w:id w:val="13406919"/>
                  <w:placeholder>
                    <w:docPart w:val="BBC9612B6BEA4763980385C080028577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14A0D" w:rsidRDefault="00700257">
                    <w:pPr>
                      <w:pStyle w:val="a8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</w:pPr>
                    <w:r>
                      <w:rPr>
                        <w:rFonts w:ascii="Monotype Corsiva" w:eastAsia="Times New Roman" w:hAnsi="Monotype Corsiva" w:cs="Times New Roman"/>
                        <w:b/>
                        <w:color w:val="7030A0"/>
                        <w:sz w:val="96"/>
                        <w:szCs w:val="96"/>
                      </w:rPr>
                      <w:t>«Игры с палочками Кюизенера»</w:t>
                    </w:r>
                  </w:p>
                </w:sdtContent>
              </w:sdt>
            </w:tc>
          </w:tr>
          <w:tr w:rsidR="00614A0D" w:rsidTr="00614A0D">
            <w:trPr>
              <w:trHeight w:val="752"/>
            </w:trPr>
            <w:sdt>
              <w:sdtPr>
                <w:rPr>
                  <w:rFonts w:ascii="Monotype Corsiva" w:hAnsi="Monotype Corsiva" w:cs="Times New Roman"/>
                  <w:b/>
                  <w:i/>
                  <w:sz w:val="48"/>
                  <w:szCs w:val="48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927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14A0D" w:rsidRDefault="00EC688A" w:rsidP="00700257">
                    <w:pPr>
                      <w:pStyle w:val="a8"/>
                      <w:rPr>
                        <w:color w:val="365F91" w:themeColor="accent1" w:themeShade="BF"/>
                        <w:sz w:val="24"/>
                      </w:rPr>
                    </w:pPr>
                    <w:r>
                      <w:rPr>
                        <w:rFonts w:ascii="Monotype Corsiva" w:hAnsi="Monotype Corsiva" w:cs="Times New Roman"/>
                        <w:b/>
                        <w:i/>
                        <w:sz w:val="48"/>
                        <w:szCs w:val="48"/>
                      </w:rPr>
                      <w:t>Подготовил</w:t>
                    </w:r>
                    <w:r w:rsidR="00614A0D" w:rsidRPr="00614A0D">
                      <w:rPr>
                        <w:rFonts w:ascii="Monotype Corsiva" w:hAnsi="Monotype Corsiva" w:cs="Times New Roman"/>
                        <w:b/>
                        <w:i/>
                        <w:sz w:val="48"/>
                        <w:szCs w:val="48"/>
                      </w:rPr>
                      <w:t xml:space="preserve">: </w:t>
                    </w:r>
                    <w:r w:rsidR="00700257">
                      <w:rPr>
                        <w:rFonts w:ascii="Monotype Corsiva" w:hAnsi="Monotype Corsiva" w:cs="Times New Roman"/>
                        <w:b/>
                        <w:i/>
                        <w:sz w:val="48"/>
                        <w:szCs w:val="48"/>
                      </w:rPr>
                      <w:t xml:space="preserve">                                             педагог-психолог  Ильиных И.А.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394"/>
          </w:tblGrid>
          <w:tr w:rsidR="00614A0D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FFFFFF" w:themeColor="background1"/>
                    <w:sz w:val="28"/>
                    <w:szCs w:val="28"/>
                  </w:rPr>
                  <w:alias w:val="Автор"/>
                  <w:id w:val="13406928"/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614A0D" w:rsidRPr="00614A0D" w:rsidRDefault="00614A0D">
                    <w:pPr>
                      <w:pStyle w:val="a8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614A0D">
                      <w:rPr>
                        <w:color w:val="FFFFFF" w:themeColor="background1"/>
                        <w:sz w:val="28"/>
                        <w:szCs w:val="28"/>
                      </w:rPr>
                      <w:t>[Имя автора]</w:t>
                    </w:r>
                  </w:p>
                </w:sdtContent>
              </w:sdt>
              <w:sdt>
                <w:sdtPr>
                  <w:rPr>
                    <w:rFonts w:ascii="Monotype Corsiva" w:hAnsi="Monotype Corsiva" w:cs="Times New Roman"/>
                    <w:b/>
                    <w:i/>
                    <w:sz w:val="36"/>
                    <w:szCs w:val="36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614A0D" w:rsidRDefault="00614A0D" w:rsidP="00614A0D">
                    <w:pPr>
                      <w:pStyle w:val="a8"/>
                      <w:jc w:val="center"/>
                      <w:rPr>
                        <w:color w:val="4F81BD" w:themeColor="accent1"/>
                        <w:sz w:val="28"/>
                        <w:szCs w:val="28"/>
                      </w:rPr>
                    </w:pPr>
                    <w:r w:rsidRPr="00614A0D">
                      <w:rPr>
                        <w:rFonts w:ascii="Monotype Corsiva" w:hAnsi="Monotype Corsiva" w:cs="Times New Roman"/>
                        <w:b/>
                        <w:i/>
                        <w:sz w:val="36"/>
                        <w:szCs w:val="36"/>
                      </w:rPr>
                      <w:t xml:space="preserve"> Павловск 2020г. </w:t>
                    </w:r>
                  </w:p>
                </w:sdtContent>
              </w:sdt>
              <w:p w:rsidR="00614A0D" w:rsidRDefault="00614A0D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D36728" w:rsidRPr="00614A0D" w:rsidRDefault="00614A0D" w:rsidP="00614A0D">
          <w:pPr>
            <w:rPr>
              <w:rFonts w:ascii="Monotype Corsiva" w:eastAsia="Times New Roman" w:hAnsi="Monotype Corsiva" w:cs="Times New Roman"/>
              <w:b/>
              <w:color w:val="7030A0"/>
              <w:sz w:val="48"/>
              <w:szCs w:val="48"/>
              <w:lang w:eastAsia="ru-RU"/>
            </w:rPr>
          </w:pPr>
          <w:r>
            <w:rPr>
              <w:rFonts w:ascii="Monotype Corsiva" w:eastAsia="Times New Roman" w:hAnsi="Monotype Corsiva" w:cs="Times New Roman"/>
              <w:b/>
              <w:color w:val="7030A0"/>
              <w:sz w:val="48"/>
              <w:szCs w:val="48"/>
              <w:lang w:eastAsia="ru-RU"/>
            </w:rPr>
            <w:br w:type="page"/>
          </w:r>
        </w:p>
      </w:sdtContent>
    </w:sdt>
    <w:p w:rsidR="00202C6C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Бельгийский учитель начальной школы </w:t>
      </w:r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Джордж Кюизинер (1891-1976)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разработал универсальный дидактический материал для развития у детей математических способностей. В 1952 году он опубликовал книгу "Числа и цвета", посвященную своему учебному пособию.</w:t>
      </w:r>
    </w:p>
    <w:p w:rsidR="00D36728" w:rsidRPr="00D36728" w:rsidRDefault="00D3672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Палочки Кюизенера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набор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палочек, которые еще называют «числа в цвете», "цветными палочками", "цветными числами", "цветными л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инеечками". П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алочки одной длины выполнены в одном цвете и обозначают определенное число. Чем больше длина палочки, тем большее чис</w:t>
      </w:r>
      <w:r w:rsid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ловое значение она выражает. 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Палочки Кюизенера, в основном, предназначаются для занятий с  детьми от 1 года до 7 </w:t>
      </w:r>
      <w:hyperlink r:id="rId7" w:tgtFrame="_blank" w:history="1">
        <w:r w:rsidRPr="00D367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лет</w:t>
        </w:r>
      </w:hyperlink>
      <w:r w:rsid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C6C" w:rsidRPr="00D36728" w:rsidRDefault="00D3672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202C6C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</w:t>
      </w:r>
      <w:r w:rsidR="00BF0178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ые задачи цве</w:t>
      </w:r>
      <w:r w:rsidR="00202C6C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тных палочек</w:t>
      </w:r>
      <w:r w:rsidR="009D3D96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02C6C" w:rsidRPr="00D36728" w:rsidRDefault="00BF017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  палочки Кюизенера  являются многофункциональным математическим пособием, которое позволяет "через руки" ребенка формировать понятие числовой последовательности, состава числа, отношений «больше – меньше», «право – лево», «между», «длиннее», «выше» и многое другое. Набор способствует развитию детского творчества, развития фантазии и воображения, познавательной активности, мелкой моторики, наглядно-действенного мышления, внимания, пространственного ориентирования, восприятия, комбинаторных и конструкторских способностей.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начальном этапе занятий  палочки Кюизенера 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как игровой  материал. Дети играют с ними, как с обычными кубиками, палочками, </w:t>
      </w:r>
      <w:hyperlink r:id="rId8" w:tgtFrame="_blank" w:history="1">
        <w:r w:rsidRPr="00D367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конструктором</w:t>
        </w:r>
      </w:hyperlink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ходу игр и занятий, знакомясь с цветами, размерами и формами.</w:t>
      </w:r>
    </w:p>
    <w:p w:rsid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втором этапе 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палочки уже выступают как пособие для маленьких математиков. И тут дети учатся постигать законы загадочного мира чисел и других математических понятий.  </w:t>
      </w:r>
    </w:p>
    <w:p w:rsidR="00D36728" w:rsidRPr="00D36728" w:rsidRDefault="00D3672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  и занятия с  палочками Кюизенера</w:t>
      </w:r>
      <w:r w:rsidR="009D3D96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Знаком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имся  с палочками. Вместе с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 рассмотрите, переберите, потрогайте все палочки, расскажите какого они цвета, длины.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Раскладываем палочки по цвету, длине.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3. "Найди палочку того же цвета, что и у меня. Какого они цвета?"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4. "Положи столько же палочек, сколько и у меня".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"Выложи палочки,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чередуя их по цвету: красная, 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лтая, красная,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лтая" (в дальнейшем алгоритм усложняется).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выкладывает палочки, следуя вашим инструкциям: "Положи красную палочку на сто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л, справа положи синюю, снизу 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лтую," - и т.д.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7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несколько счё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па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лочек Кюизенера, предложите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запомнить, а потом, пока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не видит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спрячьте одну из палочек.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нужно догадаться, какая палочка исчезла.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нескольк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палочек, предложите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 запомнить их взаиморасположениеи поменяйте их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местами. Малышу надо вернуть всё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место.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Разложите палочки на 2 кучки: в одной 10 штук, а в другой 2. Спросите, где палочек больше.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Попросите найти 2 абсолютно одинаковые палочки Кюизенера. Спросите: "Какие они по длине? Какого они цвета?"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несколько пар оди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наковых палочек и попросите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«поставить палочки парами».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выкладывать из палочек на плоскости дорожки, заборы, поезда, квадраты, прямоугольники, предметы мебели, разные домики, гаражи.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строить из палочек, как из </w:t>
      </w:r>
      <w:hyperlink r:id="rId9" w:tgtFrame="_blank" w:history="1">
        <w:r w:rsidRPr="00D367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конструктора</w:t>
        </w:r>
      </w:hyperlink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мные постройки: колодцы, башенки, избушки и т.п.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14. "Возьми в руку палочки. Посчитай, сколько палочек у тебя в руке".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перед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 несколько палочек Кюизенера и спросите: «Какая самая длинная? Какая самая короткая?»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перед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 две палочки: "Какая палочка длиннее? Какая короче?" Наложите эти палочки друг на друга, подровняв концы, и проверьте.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 "Найди любую палочку, которая короче синей, длиннее красной".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Выкладываем лесенку из 10 палочек Кюизенера от меньшей (белой) к большей (оранжевой) и наоборот. Пройдитесь пальчиками по ступенькам лесенки, можно посчитать вслух от 1до 10 и обратно.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Выкладываем лесен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пропуская по 1 палочке.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нужно найти место для недостающих палочек.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Постройте поезд из вагонов разной длины, начиная от самого короткого и заканчивая самым длинным. Спросите, какого цвета вагон стоит пятым, восьмым. Какой вагон справа от синего, слева от желтого. Какой вагон тут самый короткий, самый длинный? Какие ваг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 длиннее жё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лтого, короче синего.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"Положи синюю палочку между красной и желтой, а оранжевую слева от красной, розовую слева от красной".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"Назови все палочки длиннее красной, короче синей", - и т.д.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"У меня в руках палочка чуть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-чуть длиннее голубой, угадай её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цвет".</w:t>
      </w:r>
    </w:p>
    <w:p w:rsidR="00912880" w:rsidRPr="00D36728" w:rsidRDefault="00912880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Назовите число, а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нужно будет найти соответствующую палочку Кюизенера  (1 - белая, 2 - розовая и т.д.). И наоборот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 показываете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палочку, а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называет нужное число. Тут же можно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выкладывать карточки с изображё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 на них точками или цифрами.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нескольких одинаковых палочек нужно составить  такую же по длине, как оранжевая.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нескольких палочек нужно составить такую же по длине, как бордовая, оранжевая.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белых палочек уложится в синей палочке?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"Выложи из двух белых палочек одну, а рядом положи соответствующую их длине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палочку (розовую). Теперь кладё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 три белых палочки – им соответствует голубая", -  и т.д.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нас лежит белая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тная палочка Кюизенера. Какую палочку надо добавить, чтобы она стала по длине, как красная.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30. Из каких палочек можно составить число 5? (разные способы)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31. На сколько голубая палочка длиннее розовой?.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31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помощью оранжевой палочки нужно измерить длину книги, карандаша и т.п.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Положите паралле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друг другу три бордовые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палочки Кюизенера, а справа четыре такого же цвета. Спрос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ите, какая фигура шире, а какая 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уже.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"Поставь палочки от самой низкой к самой большой (параллельно друг другу). К этим палочкам пристрой сверху такой же ряд, только в обратном порядке". (Получится квадрат).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Строим из палочек Кюизенера  пирамидку и определяем, какая палочка в самом низу, какая в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верху, какая между голубой и жё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лтой, под синей, над розовой, какая палочка ниже: бордовая или синяя.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35. "Составь два поезда. Первый из розовой и фиолетовой, а второй из голубой и красной".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36. "Один поезд состоит из голубой и красной палочки. Из белых палочек  составь поезд длиннее имеющегося на 1 вагон".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37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"С закрытыми глазами возьми любую палочку из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коробки, посмотри на неё и назови её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цвет" (позже можно определять цвет палочек даже с  закрытыми глазами).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." С закрытыми глазами найди в наборе 2 палочки одинаковой длины. Одна из палочек у тебя в руках синяя, а другая тогда какого цвета?"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"С закрытыми глазами найди 2 палочки разно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длины. Если одна из палочек 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лтая, то можешь определить цвет другой палочки?"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40. "Составь из палочек каждое из чисел от 11 до 20".</w:t>
      </w:r>
    </w:p>
    <w:p w:rsidR="00912880" w:rsidRPr="00D36728" w:rsidRDefault="00912880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Выложите четыре белые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палочки Кюизенера, чтобы получился квадрат. На основе этого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квадрата можно познакомить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с долями и 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дроб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ями. Покажи одну часть из четырё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х, две части из четырех. Что больше - ¼ или 2/4?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из палочек Кю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изенера фигуру, и попросите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сделать такую же (в дальнейшем свою фигуру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прикрывать от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листом бумаги).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Нарисуйте на листе бумаги разные геометрические фигуры или буквы и попросите малыша положить красную палочку рядом с буквой "а" или в квадрат.</w:t>
      </w:r>
    </w:p>
    <w:p w:rsidR="00D36728" w:rsidRDefault="000C6BDE" w:rsidP="00D367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палочек можно строить лабиринты, какие-то замысловатые узоры, коврики, фигурки.</w:t>
      </w:r>
    </w:p>
    <w:p w:rsidR="00E61559" w:rsidRPr="000C6BDE" w:rsidRDefault="00202C6C" w:rsidP="00D36728">
      <w:pPr>
        <w:jc w:val="both"/>
        <w:rPr>
          <w:rFonts w:ascii="Times New Roman" w:hAnsi="Times New Roman" w:cs="Times New Roman"/>
          <w:sz w:val="28"/>
          <w:szCs w:val="28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E61559" w:rsidRPr="000C6BDE" w:rsidSect="00614A0D">
      <w:footerReference w:type="default" r:id="rId10"/>
      <w:pgSz w:w="11906" w:h="16838"/>
      <w:pgMar w:top="1134" w:right="850" w:bottom="1134" w:left="1701" w:header="708" w:footer="708" w:gutter="0"/>
      <w:pgBorders w:offsetFrom="page">
        <w:top w:val="certificateBanner" w:sz="31" w:space="24" w:color="7030A0"/>
        <w:left w:val="certificateBanner" w:sz="31" w:space="24" w:color="7030A0"/>
        <w:bottom w:val="certificateBanner" w:sz="31" w:space="24" w:color="7030A0"/>
        <w:right w:val="certificateBanner" w:sz="31" w:space="24" w:color="7030A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418" w:rsidRDefault="004C5418" w:rsidP="00912880">
      <w:pPr>
        <w:spacing w:after="0" w:line="240" w:lineRule="auto"/>
      </w:pPr>
      <w:r>
        <w:separator/>
      </w:r>
    </w:p>
  </w:endnote>
  <w:endnote w:type="continuationSeparator" w:id="1">
    <w:p w:rsidR="004C5418" w:rsidRDefault="004C5418" w:rsidP="0091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9237"/>
      <w:docPartObj>
        <w:docPartGallery w:val="Page Numbers (Bottom of Page)"/>
        <w:docPartUnique/>
      </w:docPartObj>
    </w:sdtPr>
    <w:sdtContent>
      <w:p w:rsidR="00D36728" w:rsidRDefault="008B365E">
        <w:pPr>
          <w:pStyle w:val="a6"/>
          <w:jc w:val="center"/>
        </w:pPr>
        <w:r>
          <w:fldChar w:fldCharType="begin"/>
        </w:r>
        <w:r w:rsidR="00614A0D">
          <w:instrText xml:space="preserve"> PAGE   \* MERGEFORMAT </w:instrText>
        </w:r>
        <w:r>
          <w:fldChar w:fldCharType="separate"/>
        </w:r>
        <w:r w:rsidR="006F2F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2880" w:rsidRDefault="009128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418" w:rsidRDefault="004C5418" w:rsidP="00912880">
      <w:pPr>
        <w:spacing w:after="0" w:line="240" w:lineRule="auto"/>
      </w:pPr>
      <w:r>
        <w:separator/>
      </w:r>
    </w:p>
  </w:footnote>
  <w:footnote w:type="continuationSeparator" w:id="1">
    <w:p w:rsidR="004C5418" w:rsidRDefault="004C5418" w:rsidP="00912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202C6C"/>
    <w:rsid w:val="000C6BDE"/>
    <w:rsid w:val="00202C6C"/>
    <w:rsid w:val="004C5418"/>
    <w:rsid w:val="00614A0D"/>
    <w:rsid w:val="006F2FF7"/>
    <w:rsid w:val="00700257"/>
    <w:rsid w:val="008B365E"/>
    <w:rsid w:val="00912880"/>
    <w:rsid w:val="009D3D96"/>
    <w:rsid w:val="009F34F8"/>
    <w:rsid w:val="00A10992"/>
    <w:rsid w:val="00BF0178"/>
    <w:rsid w:val="00D36728"/>
    <w:rsid w:val="00E40E8B"/>
    <w:rsid w:val="00E61559"/>
    <w:rsid w:val="00EC688A"/>
    <w:rsid w:val="00F43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D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2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2880"/>
  </w:style>
  <w:style w:type="paragraph" w:styleId="a6">
    <w:name w:val="footer"/>
    <w:basedOn w:val="a"/>
    <w:link w:val="a7"/>
    <w:uiPriority w:val="99"/>
    <w:unhideWhenUsed/>
    <w:rsid w:val="00912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880"/>
  </w:style>
  <w:style w:type="paragraph" w:styleId="a8">
    <w:name w:val="No Spacing"/>
    <w:link w:val="a9"/>
    <w:uiPriority w:val="1"/>
    <w:qFormat/>
    <w:rsid w:val="00614A0D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14A0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0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seloshaga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etu.ru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kidstore.ru/" TargetMode="Externa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6A9AF9F97A4A45B0B8D4A3AAE290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896EC4-2151-4ED2-BDA6-34B2402DDA13}"/>
      </w:docPartPr>
      <w:docPartBody>
        <w:p w:rsidR="00340F0E" w:rsidRDefault="003E7E35" w:rsidP="003E7E35">
          <w:pPr>
            <w:pStyle w:val="146A9AF9F97A4A45B0B8D4A3AAE29023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E7E35"/>
    <w:rsid w:val="00073FE2"/>
    <w:rsid w:val="000C6064"/>
    <w:rsid w:val="00340F0E"/>
    <w:rsid w:val="003E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6A9AF9F97A4A45B0B8D4A3AAE29023">
    <w:name w:val="146A9AF9F97A4A45B0B8D4A3AAE29023"/>
    <w:rsid w:val="003E7E35"/>
  </w:style>
  <w:style w:type="paragraph" w:customStyle="1" w:styleId="BBC9612B6BEA4763980385C080028577">
    <w:name w:val="BBC9612B6BEA4763980385C080028577"/>
    <w:rsid w:val="003E7E35"/>
  </w:style>
  <w:style w:type="paragraph" w:customStyle="1" w:styleId="687755753BE64EF6A389C4AF5E428E97">
    <w:name w:val="687755753BE64EF6A389C4AF5E428E97"/>
    <w:rsid w:val="003E7E35"/>
  </w:style>
  <w:style w:type="paragraph" w:customStyle="1" w:styleId="21E6576CF8634AC49888EC0F380C463F">
    <w:name w:val="21E6576CF8634AC49888EC0F380C463F"/>
    <w:rsid w:val="003E7E35"/>
  </w:style>
  <w:style w:type="paragraph" w:customStyle="1" w:styleId="ABF3583EE5824F718BAE7E101FFB0A5D">
    <w:name w:val="ABF3583EE5824F718BAE7E101FFB0A5D"/>
    <w:rsid w:val="003E7E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Павловск 2020г.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«Игры с палочками Кюизенера»</vt:lpstr>
    </vt:vector>
  </TitlesOfParts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«Игры с палочками Кюизенера»</dc:title>
  <dc:subject>Подготовил:                                              педагог-психолог  Ильиных И.А.</dc:subject>
  <dc:creator/>
  <cp:keywords/>
  <dc:description/>
  <cp:lastModifiedBy>Пользователь</cp:lastModifiedBy>
  <cp:revision>9</cp:revision>
  <cp:lastPrinted>2020-09-22T01:34:00Z</cp:lastPrinted>
  <dcterms:created xsi:type="dcterms:W3CDTF">2014-04-28T05:48:00Z</dcterms:created>
  <dcterms:modified xsi:type="dcterms:W3CDTF">2020-10-20T10:21:00Z</dcterms:modified>
</cp:coreProperties>
</file>