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1957"/>
        <w:docPartObj>
          <w:docPartGallery w:val="Cover Pages"/>
          <w:docPartUnique/>
        </w:docPartObj>
      </w:sdtPr>
      <w:sdtEndPr>
        <w:rPr>
          <w:rStyle w:val="FontStyle19"/>
          <w:rFonts w:ascii="Times New Roman" w:eastAsiaTheme="minorHAnsi" w:hAnsi="Times New Roman" w:cs="Times New Roman"/>
          <w:b/>
          <w:color w:val="7030A0"/>
          <w:spacing w:val="-20"/>
          <w:sz w:val="48"/>
          <w:szCs w:val="48"/>
          <w:lang w:eastAsia="en-US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1"/>
          </w:tblGrid>
          <w:tr w:rsidR="00D80EB9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9133C42CE154456498C57BC5EC040DE9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D80EB9" w:rsidRDefault="00D80EB9" w:rsidP="00D80EB9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D80EB9" w:rsidTr="00D80EB9">
            <w:trPr>
              <w:trHeight w:val="2696"/>
            </w:trPr>
            <w:tc>
              <w:tcPr>
                <w:tcW w:w="7672" w:type="dxa"/>
              </w:tcPr>
              <w:sdt>
                <w:sdtPr>
                  <w:rPr>
                    <w:rStyle w:val="FontStyle21"/>
                    <w:rFonts w:ascii="Times New Roman" w:hAnsi="Times New Roman" w:cs="Times New Roman"/>
                    <w:b/>
                    <w:color w:val="7030A0"/>
                    <w:spacing w:val="-20"/>
                    <w:sz w:val="72"/>
                    <w:szCs w:val="72"/>
                  </w:rPr>
                  <w:alias w:val="Заголовок"/>
                  <w:id w:val="13406919"/>
                  <w:placeholder>
                    <w:docPart w:val="40984B02E9E04F3AACF7EFA43CA87FEF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D80EB9" w:rsidRDefault="00D80EB9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D80EB9">
                      <w:rPr>
                        <w:rStyle w:val="FontStyle21"/>
                        <w:rFonts w:ascii="Times New Roman" w:hAnsi="Times New Roman" w:cs="Times New Roman"/>
                        <w:b/>
                        <w:color w:val="7030A0"/>
                        <w:spacing w:val="-20"/>
                        <w:sz w:val="72"/>
                        <w:szCs w:val="72"/>
                      </w:rPr>
                      <w:t xml:space="preserve"> Утомляемый, истощаемый ребенок</w:t>
                    </w:r>
                  </w:p>
                </w:sdtContent>
              </w:sdt>
            </w:tc>
          </w:tr>
          <w:tr w:rsidR="00D80EB9">
            <w:sdt>
              <w:sdtPr>
                <w:rPr>
                  <w:rFonts w:ascii="Times New Roman" w:hAnsi="Times New Roman" w:cs="Times New Roman"/>
                  <w:b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4E9E0947F5F44011B19C9D3F1B8ED544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D80EB9" w:rsidRDefault="00D80EB9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D80EB9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 </w:t>
                    </w:r>
                    <w:r w:rsidRPr="00D80EB9">
                      <w:rPr>
                        <w:rFonts w:ascii="Times New Roman" w:hAnsi="Times New Roman" w:cs="Times New Roman"/>
                        <w:b/>
                        <w:i/>
                        <w:sz w:val="36"/>
                        <w:szCs w:val="36"/>
                      </w:rPr>
                      <w:t xml:space="preserve">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D80EB9" w:rsidRDefault="00D80EB9"/>
        <w:p w:rsidR="00D80EB9" w:rsidRDefault="00D80EB9" w:rsidP="00D80EB9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D80EB9" w:rsidRDefault="00D80EB9" w:rsidP="00D80EB9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D80EB9" w:rsidRDefault="00D80EB9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1"/>
          </w:tblGrid>
          <w:tr w:rsidR="00D80EB9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404A9AF5C4DE43D0A2958C437D13F250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D80EB9" w:rsidRDefault="00D80EB9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</w:t>
                    </w:r>
                    <w:r>
                      <w:rPr>
                        <w:color w:val="4F81BD" w:themeColor="accent1"/>
                      </w:rPr>
                      <w:t>Введите</w:t>
                    </w:r>
                    <w:r>
                      <w:rPr>
                        <w:color w:val="4F81BD" w:themeColor="accent1"/>
                      </w:rPr>
                      <w:t xml:space="preserve"> </w:t>
                    </w:r>
                    <w:r>
                      <w:rPr>
                        <w:color w:val="4F81BD" w:themeColor="accent1"/>
                      </w:rPr>
                      <w:t>имя</w:t>
                    </w:r>
                    <w:r>
                      <w:rPr>
                        <w:color w:val="4F81BD" w:themeColor="accent1"/>
                      </w:rPr>
                      <w:t xml:space="preserve"> </w:t>
                    </w:r>
                    <w:r>
                      <w:rPr>
                        <w:color w:val="4F81BD" w:themeColor="accent1"/>
                      </w:rPr>
                      <w:t>автора</w:t>
                    </w:r>
                    <w:r>
                      <w:rPr>
                        <w:color w:val="4F81BD" w:themeColor="accent1"/>
                      </w:rPr>
                      <w:t>]</w:t>
                    </w:r>
                  </w:p>
                </w:sdtContent>
              </w:sdt>
              <w:sdt>
                <w:sdtPr>
                  <w:rPr>
                    <w:rStyle w:val="FontStyle20"/>
                    <w:rFonts w:ascii="Times New Roman" w:hAnsi="Times New Roman" w:cs="Times New Roman"/>
                    <w:sz w:val="36"/>
                    <w:szCs w:val="36"/>
                  </w:rPr>
                  <w:alias w:val="Дата"/>
                  <w:id w:val="13406932"/>
                  <w:placeholder>
                    <w:docPart w:val="342CDAC890274B85AC830F5964AB67E8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D80EB9" w:rsidRDefault="00D80EB9" w:rsidP="00D80EB9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 w:rsidRPr="00D80EB9">
                      <w:rPr>
                        <w:rStyle w:val="FontStyle20"/>
                        <w:rFonts w:ascii="Times New Roman" w:hAnsi="Times New Roman" w:cs="Times New Roman"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D80EB9" w:rsidRDefault="00D80EB9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D80EB9" w:rsidRDefault="00D80EB9"/>
        <w:p w:rsidR="00D80EB9" w:rsidRDefault="00D80EB9">
          <w:pPr>
            <w:rPr>
              <w:rStyle w:val="FontStyle19"/>
              <w:rFonts w:ascii="Times New Roman" w:eastAsia="Arial Unicode MS" w:hAnsi="Times New Roman" w:cs="Times New Roman"/>
              <w:b/>
              <w:color w:val="7030A0"/>
              <w:sz w:val="48"/>
              <w:szCs w:val="48"/>
              <w:lang w:eastAsia="ru-RU"/>
            </w:rPr>
          </w:pPr>
          <w:r>
            <w:rPr>
              <w:rStyle w:val="FontStyle19"/>
              <w:rFonts w:ascii="Times New Roman" w:hAnsi="Times New Roman" w:cs="Times New Roman"/>
              <w:b/>
              <w:color w:val="7030A0"/>
              <w:sz w:val="48"/>
              <w:szCs w:val="48"/>
            </w:rPr>
            <w:br w:type="page"/>
          </w:r>
        </w:p>
      </w:sdtContent>
    </w:sdt>
    <w:p w:rsidR="00D80EB9" w:rsidRPr="00066715" w:rsidRDefault="00D80EB9" w:rsidP="00D80EB9">
      <w:pPr>
        <w:pStyle w:val="a3"/>
        <w:rPr>
          <w:rStyle w:val="FontStyle19"/>
          <w:rFonts w:ascii="Times New Roman" w:hAnsi="Times New Roman" w:cs="Times New Roman"/>
          <w:b/>
          <w:color w:val="7030A0"/>
          <w:sz w:val="48"/>
          <w:szCs w:val="48"/>
        </w:rPr>
      </w:pPr>
    </w:p>
    <w:p w:rsidR="00D80EB9" w:rsidRPr="00066715" w:rsidRDefault="00D80EB9" w:rsidP="00D80EB9">
      <w:pPr>
        <w:pStyle w:val="a3"/>
        <w:rPr>
          <w:rStyle w:val="FontStyle30"/>
          <w:rFonts w:ascii="Times New Roman" w:hAnsi="Times New Roman" w:cs="Times New Roman"/>
          <w:sz w:val="28"/>
          <w:szCs w:val="28"/>
        </w:rPr>
      </w:pPr>
    </w:p>
    <w:p w:rsidR="00F40C10" w:rsidRPr="00066715" w:rsidRDefault="00F40C10" w:rsidP="00F40C1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    Таких детей часто называют пассивными, ленивыми, болезненными. Но в этом очень мало правды, потому что психика такого ребенка вовсе не расслаблена, а наоборот, перегру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жена. Быстрая физическая утомляемость — защита, способ перегруженной психики дать знак о потребности в 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дыхе. Истощаемость — следствие бурных и непрерывных психических процессов, идущих, как правило, глубоко внутри. Для постороннего взгл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я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да такой ребенок может казаться безучастным, неконтактным, погруже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н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ным в себя. Но неожиданно он может расплакаться, обидеться, разозлиться на самого себя. У таких детей тонкая и чрезвычайно восприимчивая д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у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шевная организация.</w:t>
      </w:r>
    </w:p>
    <w:p w:rsidR="00F40C10" w:rsidRPr="00066715" w:rsidRDefault="00F40C10" w:rsidP="00F40C10">
      <w:pPr>
        <w:pStyle w:val="a3"/>
        <w:spacing w:before="120" w:after="120"/>
        <w:jc w:val="center"/>
        <w:rPr>
          <w:rStyle w:val="FontStyle21"/>
          <w:rFonts w:ascii="Times New Roman" w:hAnsi="Times New Roman" w:cs="Times New Roman"/>
          <w:b/>
          <w:color w:val="7030A0"/>
        </w:rPr>
      </w:pPr>
      <w:r w:rsidRPr="00066715">
        <w:rPr>
          <w:rStyle w:val="FontStyle21"/>
          <w:rFonts w:ascii="Times New Roman" w:hAnsi="Times New Roman" w:cs="Times New Roman"/>
          <w:b/>
          <w:color w:val="7030A0"/>
        </w:rPr>
        <w:t>Возможные причины быстрой утомляемости детей</w:t>
      </w:r>
    </w:p>
    <w:p w:rsidR="00F40C10" w:rsidRPr="00066715" w:rsidRDefault="00F40C10" w:rsidP="00F40C10">
      <w:pPr>
        <w:pStyle w:val="a3"/>
        <w:numPr>
          <w:ilvl w:val="0"/>
          <w:numId w:val="1"/>
        </w:numPr>
        <w:ind w:left="0" w:firstLine="273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066715">
        <w:rPr>
          <w:rStyle w:val="FontStyle20"/>
          <w:rFonts w:ascii="Times New Roman" w:hAnsi="Times New Roman" w:cs="Times New Roman"/>
          <w:sz w:val="28"/>
          <w:szCs w:val="28"/>
        </w:rPr>
        <w:t xml:space="preserve">Особенность темперамента, тип нервной системы.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У чувств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и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тельных, восприимчивых детей большое количество их энергии уходит на переработку всех сигналов из окружающего мира, многие из которых дети с другим типом нервной системы и другим темпераментом просто не сп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собны воспринять и прочувствовать.</w:t>
      </w:r>
    </w:p>
    <w:p w:rsidR="00F40C10" w:rsidRPr="00066715" w:rsidRDefault="00F40C10" w:rsidP="00F40C10">
      <w:pPr>
        <w:pStyle w:val="a3"/>
        <w:numPr>
          <w:ilvl w:val="0"/>
          <w:numId w:val="1"/>
        </w:numPr>
        <w:ind w:left="0" w:firstLine="273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066715">
        <w:rPr>
          <w:rStyle w:val="FontStyle20"/>
          <w:rFonts w:ascii="Times New Roman" w:hAnsi="Times New Roman" w:cs="Times New Roman"/>
          <w:sz w:val="28"/>
          <w:szCs w:val="28"/>
        </w:rPr>
        <w:t xml:space="preserve">Общие требования или </w:t>
      </w:r>
      <w:proofErr w:type="spellStart"/>
      <w:r w:rsidRPr="00066715">
        <w:rPr>
          <w:rStyle w:val="FontStyle20"/>
          <w:rFonts w:ascii="Times New Roman" w:hAnsi="Times New Roman" w:cs="Times New Roman"/>
          <w:sz w:val="28"/>
          <w:szCs w:val="28"/>
        </w:rPr>
        <w:t>сверхтребования</w:t>
      </w:r>
      <w:proofErr w:type="spellEnd"/>
      <w:r w:rsidRPr="00066715">
        <w:rPr>
          <w:rStyle w:val="FontStyle20"/>
          <w:rFonts w:ascii="Times New Roman" w:hAnsi="Times New Roman" w:cs="Times New Roman"/>
          <w:sz w:val="28"/>
          <w:szCs w:val="28"/>
        </w:rPr>
        <w:t xml:space="preserve">,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которые предъявляют ребенку семья или коллектив. У истощаемого ребенка уходят дополн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и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тельные силы на то, чтобы хоть как-то соответствовать предлагаемому темпу, скорости реагирования, уровню общения и другим требованиям, что вызывает еще большее истощение.</w:t>
      </w:r>
    </w:p>
    <w:p w:rsidR="00F40C10" w:rsidRPr="00066715" w:rsidRDefault="00F40C10" w:rsidP="00F40C10">
      <w:pPr>
        <w:pStyle w:val="a3"/>
        <w:numPr>
          <w:ilvl w:val="0"/>
          <w:numId w:val="1"/>
        </w:numPr>
        <w:ind w:left="0" w:firstLine="273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066715">
        <w:rPr>
          <w:rStyle w:val="FontStyle20"/>
          <w:rFonts w:ascii="Times New Roman" w:hAnsi="Times New Roman" w:cs="Times New Roman"/>
          <w:sz w:val="28"/>
          <w:szCs w:val="28"/>
        </w:rPr>
        <w:t xml:space="preserve">Невыраженные чувства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(сильный гнев, страх, стыд, обида) могут также отнимать у ребенка много психических сил.</w:t>
      </w:r>
    </w:p>
    <w:p w:rsidR="00F40C10" w:rsidRPr="00066715" w:rsidRDefault="00F40C10" w:rsidP="00F40C10">
      <w:pPr>
        <w:pStyle w:val="a3"/>
        <w:numPr>
          <w:ilvl w:val="0"/>
          <w:numId w:val="1"/>
        </w:numPr>
        <w:ind w:left="0" w:firstLine="273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066715">
        <w:rPr>
          <w:rStyle w:val="FontStyle20"/>
          <w:rFonts w:ascii="Times New Roman" w:hAnsi="Times New Roman" w:cs="Times New Roman"/>
          <w:sz w:val="28"/>
          <w:szCs w:val="28"/>
        </w:rPr>
        <w:t xml:space="preserve">Проблемы в семье,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алкоголизм одного из родителей, непоследов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а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тельное поведение взрослых могут формировать в ребенке особую «скан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и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рующую» психическую структуру, которая помогает ему «считывать» и предугадывать эмоции и поведение значимого взрос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лого. Это также в зн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а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чительной мере перегружает психику ребенка, который пытается потом контролировать и всех окружающих его людей, что дается ему колоссал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ь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ным напря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жением всех психических функций.</w:t>
      </w:r>
    </w:p>
    <w:p w:rsidR="00F40C10" w:rsidRPr="00066715" w:rsidRDefault="00F40C10" w:rsidP="00F40C10">
      <w:pPr>
        <w:pStyle w:val="a3"/>
        <w:numPr>
          <w:ilvl w:val="0"/>
          <w:numId w:val="1"/>
        </w:numPr>
        <w:ind w:left="0" w:firstLine="273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066715">
        <w:rPr>
          <w:rStyle w:val="FontStyle20"/>
          <w:rFonts w:ascii="Times New Roman" w:hAnsi="Times New Roman" w:cs="Times New Roman"/>
          <w:sz w:val="28"/>
          <w:szCs w:val="28"/>
        </w:rPr>
        <w:t xml:space="preserve">Строгое наказание за ошибки,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при склонности таких детей к стрем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лению делать все как можно лучше, влекут за собой истощение при в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ы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полнении любой работы.</w:t>
      </w:r>
    </w:p>
    <w:p w:rsidR="00F40C10" w:rsidRPr="00066715" w:rsidRDefault="00F40C10" w:rsidP="00F40C10">
      <w:pPr>
        <w:pStyle w:val="a3"/>
        <w:rPr>
          <w:rFonts w:ascii="Times New Roman" w:hAnsi="Times New Roman" w:cs="Times New Roman"/>
          <w:b/>
          <w:color w:val="7030A0"/>
          <w:sz w:val="28"/>
          <w:szCs w:val="28"/>
        </w:rPr>
      </w:pPr>
    </w:p>
    <w:p w:rsidR="00F40C10" w:rsidRPr="00066715" w:rsidRDefault="00F40C10" w:rsidP="00F40C10">
      <w:pPr>
        <w:pStyle w:val="a3"/>
        <w:jc w:val="center"/>
        <w:rPr>
          <w:rStyle w:val="FontStyle21"/>
          <w:rFonts w:ascii="Times New Roman" w:hAnsi="Times New Roman" w:cs="Times New Roman"/>
          <w:b/>
          <w:color w:val="7030A0"/>
        </w:rPr>
      </w:pPr>
      <w:r w:rsidRPr="00066715">
        <w:rPr>
          <w:rStyle w:val="FontStyle21"/>
          <w:rFonts w:ascii="Times New Roman" w:hAnsi="Times New Roman" w:cs="Times New Roman"/>
          <w:b/>
          <w:color w:val="7030A0"/>
        </w:rPr>
        <w:t>Родителям таких детей важно знать:</w:t>
      </w:r>
    </w:p>
    <w:p w:rsidR="00792661" w:rsidRPr="00066715" w:rsidRDefault="00F40C10" w:rsidP="00792661">
      <w:pPr>
        <w:pStyle w:val="a3"/>
        <w:numPr>
          <w:ilvl w:val="0"/>
          <w:numId w:val="2"/>
        </w:numPr>
        <w:ind w:left="0" w:firstLine="228"/>
        <w:jc w:val="both"/>
        <w:rPr>
          <w:rStyle w:val="FontStyle22"/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Такие дети быстро переполняются впечатлениями и в результате м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гут </w:t>
      </w:r>
      <w:proofErr w:type="spellStart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перевозбу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диться</w:t>
      </w:r>
      <w:proofErr w:type="spellEnd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, начать капризничать. Они с трудом засыпают, если их вовремя не уложить спать. Следует создавать для них спокойную 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б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становку.</w:t>
      </w:r>
      <w:r w:rsidRPr="00066715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</w:p>
    <w:p w:rsidR="00792661" w:rsidRPr="00066715" w:rsidRDefault="00F40C10" w:rsidP="00F40C10">
      <w:pPr>
        <w:pStyle w:val="a3"/>
        <w:numPr>
          <w:ilvl w:val="0"/>
          <w:numId w:val="2"/>
        </w:numPr>
        <w:ind w:left="0" w:firstLine="228"/>
        <w:jc w:val="both"/>
        <w:rPr>
          <w:rStyle w:val="FontStyle30"/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Очень важно следить з</w:t>
      </w:r>
      <w:r w:rsidR="00792661" w:rsidRPr="00066715">
        <w:rPr>
          <w:rStyle w:val="FontStyle30"/>
          <w:rFonts w:ascii="Times New Roman" w:hAnsi="Times New Roman" w:cs="Times New Roman"/>
          <w:sz w:val="28"/>
          <w:szCs w:val="28"/>
        </w:rPr>
        <w:t>а режимом. Таким детям обычно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требуется больше времени на сон и отдых. Они хорошо отдыхают в уединении, на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lastRenderedPageBreak/>
        <w:t xml:space="preserve">природе, </w:t>
      </w:r>
      <w:r w:rsidR="00792661" w:rsidRPr="00066715">
        <w:rPr>
          <w:rStyle w:val="FontStyle30"/>
          <w:rFonts w:ascii="Times New Roman" w:hAnsi="Times New Roman" w:cs="Times New Roman"/>
          <w:sz w:val="28"/>
          <w:szCs w:val="28"/>
        </w:rPr>
        <w:t>на свежем воздухе. Им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необходимо добровольное одиночество и возможность иметь свою территорию.</w:t>
      </w:r>
    </w:p>
    <w:p w:rsidR="00AA3FF7" w:rsidRPr="00066715" w:rsidRDefault="00792661" w:rsidP="00F40C10">
      <w:pPr>
        <w:pStyle w:val="a3"/>
        <w:numPr>
          <w:ilvl w:val="0"/>
          <w:numId w:val="2"/>
        </w:numPr>
        <w:ind w:left="0" w:firstLine="228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Такие дети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склонны переживать все в себе, редко выражают и про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являют свои чувства. Они много тревожатся, беспокоятся, пытаются быть хорошими, полезными, удобными. Им трудно делать что-то плохо, они очень ста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раются, но в силу своей истощаемости часто отстают от окр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>у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>жающих их свер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 xml:space="preserve">стников и </w:t>
      </w:r>
      <w:proofErr w:type="gramStart"/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>почти всегда</w:t>
      </w:r>
      <w:proofErr w:type="gramEnd"/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не соответствуют ожиданиям р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>о</w:t>
      </w:r>
      <w:r w:rsidR="00F40C10" w:rsidRPr="00066715">
        <w:rPr>
          <w:rStyle w:val="FontStyle30"/>
          <w:rFonts w:ascii="Times New Roman" w:hAnsi="Times New Roman" w:cs="Times New Roman"/>
          <w:sz w:val="28"/>
          <w:szCs w:val="28"/>
        </w:rPr>
        <w:t>дителей, что вызывает у них дополнительную волну переживаний.</w:t>
      </w:r>
    </w:p>
    <w:p w:rsidR="00AA3FF7" w:rsidRPr="00066715" w:rsidRDefault="00F40C10" w:rsidP="00F40C10">
      <w:pPr>
        <w:pStyle w:val="a3"/>
        <w:numPr>
          <w:ilvl w:val="0"/>
          <w:numId w:val="2"/>
        </w:numPr>
        <w:ind w:left="0" w:firstLine="228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Поддержка и отсутствие </w:t>
      </w:r>
      <w:proofErr w:type="spellStart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сверхожиданий</w:t>
      </w:r>
      <w:proofErr w:type="spellEnd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таким детям совершенно </w:t>
      </w:r>
      <w:proofErr w:type="gramStart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необходи</w:t>
      </w:r>
      <w:r w:rsidR="00AA3FF7" w:rsidRPr="00066715">
        <w:rPr>
          <w:rStyle w:val="FontStyle30"/>
          <w:rFonts w:ascii="Times New Roman" w:hAnsi="Times New Roman" w:cs="Times New Roman"/>
          <w:sz w:val="28"/>
          <w:szCs w:val="28"/>
        </w:rPr>
        <w:t>мы</w:t>
      </w:r>
      <w:proofErr w:type="gramEnd"/>
      <w:r w:rsidR="00AA3FF7" w:rsidRPr="00066715">
        <w:rPr>
          <w:rStyle w:val="FontStyle30"/>
          <w:rFonts w:ascii="Times New Roman" w:hAnsi="Times New Roman" w:cs="Times New Roman"/>
          <w:sz w:val="28"/>
          <w:szCs w:val="28"/>
        </w:rPr>
        <w:t>. В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ажно поменьше критико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вать и оценивать такого ребенка — он и так является строгим судьей самому себе.</w:t>
      </w:r>
    </w:p>
    <w:p w:rsidR="00AA3FF7" w:rsidRPr="00066715" w:rsidRDefault="00F40C10" w:rsidP="00F40C10">
      <w:pPr>
        <w:pStyle w:val="a3"/>
        <w:numPr>
          <w:ilvl w:val="0"/>
          <w:numId w:val="2"/>
        </w:numPr>
        <w:ind w:left="0" w:firstLine="228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Как правило, такие дети имеют мало друзей, но они им очень нужны, поскольку с другом можно поделиться тем, что не расскажешь родителю, с другом можно поиграть, в процессе игры </w:t>
      </w:r>
      <w:proofErr w:type="gramStart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отдохнуть</w:t>
      </w:r>
      <w:proofErr w:type="gramEnd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или выплеснуть какие-то накопившиеся чувства. Но не стоит настаивать, если ребенок в какой-то день по каким-то причинам не </w:t>
      </w:r>
      <w:proofErr w:type="gramStart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хочет</w:t>
      </w:r>
      <w:proofErr w:type="gramEnd"/>
      <w:r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 ни с кем встречаться.</w:t>
      </w:r>
    </w:p>
    <w:p w:rsidR="00AA3FF7" w:rsidRPr="00066715" w:rsidRDefault="00F40C10" w:rsidP="00F40C10">
      <w:pPr>
        <w:pStyle w:val="a3"/>
        <w:numPr>
          <w:ilvl w:val="0"/>
          <w:numId w:val="2"/>
        </w:numPr>
        <w:ind w:left="0" w:firstLine="228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Таким детям очень полезны массаж, занятия с водой, тишина. Ва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ж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но, чтобы ребенок как можно меньше был связан с транспортом, больше гулял, проводил время с домашними животными, если он к ним привязан.</w:t>
      </w:r>
    </w:p>
    <w:p w:rsidR="00AA3FF7" w:rsidRPr="00066715" w:rsidRDefault="00F40C10" w:rsidP="00F40C10">
      <w:pPr>
        <w:pStyle w:val="a3"/>
        <w:numPr>
          <w:ilvl w:val="0"/>
          <w:numId w:val="2"/>
        </w:numPr>
        <w:ind w:left="0" w:firstLine="228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Истощаемым детям всегда требуется больше времени на адаптацию в новых условиях, в новом коллективе. Если ребенок не готов к новой с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и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туации, он, скорее всего, заболеет. Такие дети склонны к самым разным психосома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тическим заболеваниям.</w:t>
      </w:r>
    </w:p>
    <w:p w:rsidR="00F40C10" w:rsidRPr="00066715" w:rsidRDefault="00F40C10" w:rsidP="00F40C10">
      <w:pPr>
        <w:pStyle w:val="a3"/>
        <w:numPr>
          <w:ilvl w:val="0"/>
          <w:numId w:val="2"/>
        </w:numPr>
        <w:ind w:left="0" w:firstLine="228"/>
        <w:jc w:val="both"/>
        <w:rPr>
          <w:rFonts w:ascii="Times New Roman" w:hAnsi="Times New Roman" w:cs="Times New Roman"/>
          <w:sz w:val="28"/>
          <w:szCs w:val="28"/>
        </w:rPr>
      </w:pP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Такой ребенок может бурно переживать события, кажущиеся взро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с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лым незначи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softHyphen/>
        <w:t>те</w:t>
      </w:r>
      <w:r w:rsidR="00AA3FF7" w:rsidRPr="00066715">
        <w:rPr>
          <w:rStyle w:val="FontStyle30"/>
          <w:rFonts w:ascii="Times New Roman" w:hAnsi="Times New Roman" w:cs="Times New Roman"/>
          <w:sz w:val="28"/>
          <w:szCs w:val="28"/>
        </w:rPr>
        <w:t xml:space="preserve">льными. Важно всерьез 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разделить переживания ребенка, это позволит ему воспринять происходящее событие с меньшими энергетич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е</w:t>
      </w:r>
      <w:r w:rsidRPr="00066715">
        <w:rPr>
          <w:rStyle w:val="FontStyle30"/>
          <w:rFonts w:ascii="Times New Roman" w:hAnsi="Times New Roman" w:cs="Times New Roman"/>
          <w:sz w:val="28"/>
          <w:szCs w:val="28"/>
        </w:rPr>
        <w:t>скими потерями.</w:t>
      </w:r>
    </w:p>
    <w:p w:rsidR="0040524C" w:rsidRPr="00066715" w:rsidRDefault="0040524C">
      <w:pPr>
        <w:rPr>
          <w:rFonts w:ascii="Times New Roman" w:hAnsi="Times New Roman" w:cs="Times New Roman"/>
          <w:sz w:val="28"/>
          <w:szCs w:val="28"/>
        </w:rPr>
      </w:pPr>
    </w:p>
    <w:sectPr w:rsidR="0040524C" w:rsidRPr="00066715" w:rsidSect="00D80EB9">
      <w:footerReference w:type="default" r:id="rId8"/>
      <w:pgSz w:w="11906" w:h="16838"/>
      <w:pgMar w:top="1134" w:right="1134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715" w:rsidRDefault="00066715" w:rsidP="00066715">
      <w:pPr>
        <w:spacing w:after="0" w:line="240" w:lineRule="auto"/>
      </w:pPr>
      <w:r>
        <w:separator/>
      </w:r>
    </w:p>
  </w:endnote>
  <w:endnote w:type="continuationSeparator" w:id="1">
    <w:p w:rsidR="00066715" w:rsidRDefault="00066715" w:rsidP="00066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24388"/>
      <w:docPartObj>
        <w:docPartGallery w:val="Page Numbers (Bottom of Page)"/>
        <w:docPartUnique/>
      </w:docPartObj>
    </w:sdtPr>
    <w:sdtContent>
      <w:p w:rsidR="00066715" w:rsidRDefault="00301D67">
        <w:pPr>
          <w:pStyle w:val="a7"/>
          <w:jc w:val="center"/>
        </w:pPr>
        <w:fldSimple w:instr=" PAGE   \* MERGEFORMAT ">
          <w:r w:rsidR="00D80EB9">
            <w:rPr>
              <w:noProof/>
            </w:rPr>
            <w:t>3</w:t>
          </w:r>
        </w:fldSimple>
      </w:p>
    </w:sdtContent>
  </w:sdt>
  <w:p w:rsidR="00066715" w:rsidRDefault="0006671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715" w:rsidRDefault="00066715" w:rsidP="00066715">
      <w:pPr>
        <w:spacing w:after="0" w:line="240" w:lineRule="auto"/>
      </w:pPr>
      <w:r>
        <w:separator/>
      </w:r>
    </w:p>
  </w:footnote>
  <w:footnote w:type="continuationSeparator" w:id="1">
    <w:p w:rsidR="00066715" w:rsidRDefault="00066715" w:rsidP="00066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616DD"/>
    <w:multiLevelType w:val="hybridMultilevel"/>
    <w:tmpl w:val="94E23F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EE16DB"/>
    <w:multiLevelType w:val="hybridMultilevel"/>
    <w:tmpl w:val="FAB20B2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0C10"/>
    <w:rsid w:val="00066715"/>
    <w:rsid w:val="00143979"/>
    <w:rsid w:val="00301D67"/>
    <w:rsid w:val="0040524C"/>
    <w:rsid w:val="00792661"/>
    <w:rsid w:val="00AA3FF7"/>
    <w:rsid w:val="00D80EB9"/>
    <w:rsid w:val="00DE2230"/>
    <w:rsid w:val="00F40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40C10"/>
    <w:rPr>
      <w:rFonts w:ascii="Segoe UI" w:hAnsi="Segoe UI" w:cs="Segoe UI"/>
      <w:spacing w:val="-20"/>
      <w:sz w:val="52"/>
      <w:szCs w:val="52"/>
    </w:rPr>
  </w:style>
  <w:style w:type="character" w:customStyle="1" w:styleId="FontStyle20">
    <w:name w:val="Font Style20"/>
    <w:basedOn w:val="a0"/>
    <w:uiPriority w:val="99"/>
    <w:rsid w:val="00F40C10"/>
    <w:rPr>
      <w:rFonts w:ascii="Segoe UI" w:hAnsi="Segoe UI" w:cs="Segoe UI"/>
      <w:b/>
      <w:bCs/>
      <w:i/>
      <w:iCs/>
      <w:sz w:val="22"/>
      <w:szCs w:val="22"/>
    </w:rPr>
  </w:style>
  <w:style w:type="character" w:customStyle="1" w:styleId="FontStyle21">
    <w:name w:val="Font Style21"/>
    <w:basedOn w:val="a0"/>
    <w:uiPriority w:val="99"/>
    <w:rsid w:val="00F40C10"/>
    <w:rPr>
      <w:rFonts w:ascii="Segoe UI" w:hAnsi="Segoe UI" w:cs="Segoe UI"/>
      <w:spacing w:val="-10"/>
      <w:sz w:val="28"/>
      <w:szCs w:val="28"/>
    </w:rPr>
  </w:style>
  <w:style w:type="character" w:customStyle="1" w:styleId="FontStyle22">
    <w:name w:val="Font Style22"/>
    <w:basedOn w:val="a0"/>
    <w:uiPriority w:val="99"/>
    <w:rsid w:val="00F40C10"/>
    <w:rPr>
      <w:rFonts w:ascii="Candara" w:hAnsi="Candara" w:cs="Candara"/>
      <w:b/>
      <w:bCs/>
      <w:i/>
      <w:iCs/>
      <w:sz w:val="24"/>
      <w:szCs w:val="24"/>
    </w:rPr>
  </w:style>
  <w:style w:type="character" w:customStyle="1" w:styleId="FontStyle30">
    <w:name w:val="Font Style30"/>
    <w:basedOn w:val="a0"/>
    <w:uiPriority w:val="99"/>
    <w:rsid w:val="00F40C10"/>
    <w:rPr>
      <w:rFonts w:ascii="Segoe UI" w:hAnsi="Segoe UI" w:cs="Segoe UI"/>
      <w:sz w:val="22"/>
      <w:szCs w:val="22"/>
    </w:rPr>
  </w:style>
  <w:style w:type="character" w:customStyle="1" w:styleId="FontStyle32">
    <w:name w:val="Font Style32"/>
    <w:basedOn w:val="a0"/>
    <w:uiPriority w:val="99"/>
    <w:rsid w:val="00F40C10"/>
    <w:rPr>
      <w:rFonts w:ascii="Segoe UI" w:hAnsi="Segoe UI" w:cs="Segoe UI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F40C10"/>
    <w:rPr>
      <w:rFonts w:ascii="Segoe UI" w:hAnsi="Segoe UI" w:cs="Segoe UI"/>
      <w:sz w:val="22"/>
      <w:szCs w:val="22"/>
    </w:rPr>
  </w:style>
  <w:style w:type="paragraph" w:styleId="a3">
    <w:name w:val="No Spacing"/>
    <w:link w:val="a4"/>
    <w:uiPriority w:val="1"/>
    <w:qFormat/>
    <w:rsid w:val="00F40C10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66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66715"/>
  </w:style>
  <w:style w:type="paragraph" w:styleId="a7">
    <w:name w:val="footer"/>
    <w:basedOn w:val="a"/>
    <w:link w:val="a8"/>
    <w:uiPriority w:val="99"/>
    <w:unhideWhenUsed/>
    <w:rsid w:val="00066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6715"/>
  </w:style>
  <w:style w:type="character" w:customStyle="1" w:styleId="a4">
    <w:name w:val="Без интервала Знак"/>
    <w:basedOn w:val="a0"/>
    <w:link w:val="a3"/>
    <w:uiPriority w:val="1"/>
    <w:rsid w:val="00D80EB9"/>
    <w:rPr>
      <w:rFonts w:ascii="Arial Unicode MS" w:eastAsia="Arial Unicode MS" w:cs="Arial Unicode MS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80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0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133C42CE154456498C57BC5EC040D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7378AD-7967-407B-8AC0-C382F226EA52}"/>
      </w:docPartPr>
      <w:docPartBody>
        <w:p w:rsidR="00000000" w:rsidRDefault="00C857EC" w:rsidP="00C857EC">
          <w:pPr>
            <w:pStyle w:val="9133C42CE154456498C57BC5EC040DE9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40984B02E9E04F3AACF7EFA43CA87F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3E1D4-B3E1-494C-A99A-D89B1C79627F}"/>
      </w:docPartPr>
      <w:docPartBody>
        <w:p w:rsidR="00000000" w:rsidRDefault="00C857EC" w:rsidP="00C857EC">
          <w:pPr>
            <w:pStyle w:val="40984B02E9E04F3AACF7EFA43CA87FEF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4E9E0947F5F44011B19C9D3F1B8ED5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A35AC9-B042-4E79-9127-FE90FFEE0A33}"/>
      </w:docPartPr>
      <w:docPartBody>
        <w:p w:rsidR="00000000" w:rsidRDefault="00C857EC" w:rsidP="00C857EC">
          <w:pPr>
            <w:pStyle w:val="4E9E0947F5F44011B19C9D3F1B8ED544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404A9AF5C4DE43D0A2958C437D13F2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6E9396-5EBE-40C0-8BA4-65C209E87251}"/>
      </w:docPartPr>
      <w:docPartBody>
        <w:p w:rsidR="00000000" w:rsidRDefault="00C857EC" w:rsidP="00C857EC">
          <w:pPr>
            <w:pStyle w:val="404A9AF5C4DE43D0A2958C437D13F250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C857EC"/>
    <w:rsid w:val="00C85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33C42CE154456498C57BC5EC040DE9">
    <w:name w:val="9133C42CE154456498C57BC5EC040DE9"/>
    <w:rsid w:val="00C857EC"/>
  </w:style>
  <w:style w:type="paragraph" w:customStyle="1" w:styleId="40984B02E9E04F3AACF7EFA43CA87FEF">
    <w:name w:val="40984B02E9E04F3AACF7EFA43CA87FEF"/>
    <w:rsid w:val="00C857EC"/>
  </w:style>
  <w:style w:type="paragraph" w:customStyle="1" w:styleId="4E9E0947F5F44011B19C9D3F1B8ED544">
    <w:name w:val="4E9E0947F5F44011B19C9D3F1B8ED544"/>
    <w:rsid w:val="00C857EC"/>
  </w:style>
  <w:style w:type="paragraph" w:customStyle="1" w:styleId="404A9AF5C4DE43D0A2958C437D13F250">
    <w:name w:val="404A9AF5C4DE43D0A2958C437D13F250"/>
    <w:rsid w:val="00C857EC"/>
  </w:style>
  <w:style w:type="paragraph" w:customStyle="1" w:styleId="342CDAC890274B85AC830F5964AB67E8">
    <w:name w:val="342CDAC890274B85AC830F5964AB67E8"/>
    <w:rsid w:val="00C857E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Утомляемый, истощаемый ребенок</dc:title>
  <dc:subject> Подготовил:                                              педагог-психолог  Ильиных И.А. </dc:subject>
  <dc:creator/>
  <cp:keywords/>
  <dc:description/>
  <cp:lastModifiedBy>Пользователь</cp:lastModifiedBy>
  <cp:revision>3</cp:revision>
  <cp:lastPrinted>2011-02-13T11:28:00Z</cp:lastPrinted>
  <dcterms:created xsi:type="dcterms:W3CDTF">2011-02-13T10:52:00Z</dcterms:created>
  <dcterms:modified xsi:type="dcterms:W3CDTF">2020-10-20T11:17:00Z</dcterms:modified>
</cp:coreProperties>
</file>